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13F443B" w:rsidR="00195E3A" w:rsidRDefault="00F73F52" w:rsidP="0064314E">
      <w:pPr>
        <w:widowControl w:val="0"/>
        <w:pBdr>
          <w:top w:val="nil"/>
          <w:left w:val="nil"/>
          <w:bottom w:val="nil"/>
          <w:right w:val="nil"/>
          <w:between w:val="nil"/>
        </w:pBdr>
        <w:spacing w:after="0" w:line="276" w:lineRule="auto"/>
        <w:rPr>
          <w:b/>
          <w:color w:val="000000"/>
          <w:sz w:val="24"/>
          <w:szCs w:val="24"/>
        </w:rPr>
      </w:pPr>
      <w:r>
        <w:pict w14:anchorId="1EDC6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bookmarkStart w:id="0" w:name="_heading=h.gjdgxs" w:colFirst="0" w:colLast="0"/>
      <w:bookmarkEnd w:id="0"/>
      <w:r w:rsidR="00952E58">
        <w:rPr>
          <w:b/>
          <w:color w:val="000000"/>
          <w:sz w:val="24"/>
          <w:szCs w:val="24"/>
        </w:rPr>
        <w:t>Introduction</w:t>
      </w:r>
    </w:p>
    <w:p w14:paraId="00000003" w14:textId="77777777" w:rsidR="00195E3A" w:rsidRDefault="00952E58">
      <w:pPr>
        <w:jc w:val="both"/>
      </w:pPr>
      <w:bookmarkStart w:id="1" w:name="_heading=h.30j0zll" w:colFirst="0" w:colLast="0"/>
      <w:bookmarkEnd w:id="1"/>
      <w:r>
        <w:t xml:space="preserve">The Parish Council has used the National Association of Local Council’s (NALC)  "Model Financial Regulations for Parish Councils" dated 2019 as a benchmark and example of good practice, </w:t>
      </w:r>
    </w:p>
    <w:p w14:paraId="0C9444AD" w14:textId="2F1B66E8" w:rsidR="008D7CF4" w:rsidRDefault="00952E58" w:rsidP="008D7CF4">
      <w:pPr>
        <w:pStyle w:val="NoSpacing"/>
      </w:pPr>
      <w:r>
        <w:t xml:space="preserve">These Financial Regulations were adopted by Claverton Parish Council at its meeting held </w:t>
      </w:r>
      <w:r w:rsidRPr="008D7CF4">
        <w:t>on</w:t>
      </w:r>
      <w:r w:rsidR="008D7CF4" w:rsidRPr="008D7CF4">
        <w:t xml:space="preserve"> </w:t>
      </w:r>
      <w:r w:rsidR="008D7CF4">
        <w:t xml:space="preserve"> </w:t>
      </w:r>
    </w:p>
    <w:p w14:paraId="00000004" w14:textId="4947A5C0" w:rsidR="00195E3A" w:rsidRDefault="008D7CF4" w:rsidP="008D7CF4">
      <w:pPr>
        <w:pStyle w:val="NoSpacing"/>
      </w:pPr>
      <w:r w:rsidRPr="008D7CF4">
        <w:t>9 September 2020</w:t>
      </w:r>
      <w:r>
        <w:t>.</w:t>
      </w:r>
      <w:r w:rsidR="00952E58">
        <w:t xml:space="preserve"> </w:t>
      </w:r>
    </w:p>
    <w:p w14:paraId="5CAE9DED" w14:textId="77777777" w:rsidR="008D7CF4" w:rsidRDefault="008D7CF4" w:rsidP="008D7CF4">
      <w:pPr>
        <w:pStyle w:val="NoSpacing"/>
      </w:pPr>
    </w:p>
    <w:p w14:paraId="00000005" w14:textId="77777777" w:rsidR="00195E3A" w:rsidRPr="00883C6E" w:rsidRDefault="00952E58" w:rsidP="00883C6E">
      <w:pPr>
        <w:keepNext/>
        <w:numPr>
          <w:ilvl w:val="0"/>
          <w:numId w:val="1"/>
        </w:numPr>
        <w:pBdr>
          <w:top w:val="nil"/>
          <w:left w:val="nil"/>
          <w:bottom w:val="nil"/>
          <w:right w:val="nil"/>
          <w:between w:val="nil"/>
        </w:pBdr>
        <w:ind w:left="567" w:hanging="567"/>
        <w:rPr>
          <w:b/>
          <w:color w:val="000000"/>
        </w:rPr>
      </w:pPr>
      <w:r w:rsidRPr="00883C6E">
        <w:rPr>
          <w:b/>
          <w:color w:val="000000"/>
        </w:rPr>
        <w:t>General</w:t>
      </w:r>
    </w:p>
    <w:p w14:paraId="00000006" w14:textId="3CD48D58"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These financial regulations govern the conduct of financial management by the Council and may only be amended or varied by resolution of the Council. Financial regulations are one of the Council’s two governing policy documents providing procedural guidance for members and officers.</w:t>
      </w:r>
    </w:p>
    <w:p w14:paraId="00000007" w14:textId="77777777" w:rsidR="00195E3A" w:rsidRDefault="00952E58" w:rsidP="0064314E">
      <w:pPr>
        <w:ind w:left="426" w:firstLine="283"/>
      </w:pPr>
      <w:r>
        <w:t xml:space="preserve">Financial regulations must be observed in conjunction with the Council’s standing orders. </w:t>
      </w:r>
    </w:p>
    <w:p w14:paraId="00000008" w14:textId="2D30BCBD"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0000009" w14:textId="518ACC80"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Council’s accounting control systems must include measures: </w:t>
      </w:r>
    </w:p>
    <w:p w14:paraId="0000000A" w14:textId="10E40B51" w:rsidR="00195E3A" w:rsidRDefault="00952E58" w:rsidP="008D7CF4">
      <w:pPr>
        <w:pStyle w:val="ListParagraph"/>
        <w:numPr>
          <w:ilvl w:val="0"/>
          <w:numId w:val="10"/>
        </w:numPr>
        <w:pBdr>
          <w:top w:val="nil"/>
          <w:left w:val="nil"/>
          <w:bottom w:val="nil"/>
          <w:right w:val="nil"/>
          <w:between w:val="nil"/>
        </w:pBdr>
        <w:spacing w:after="120" w:line="240" w:lineRule="auto"/>
        <w:jc w:val="both"/>
        <w:rPr>
          <w:color w:val="000000"/>
        </w:rPr>
      </w:pPr>
      <w:r>
        <w:rPr>
          <w:color w:val="000000"/>
        </w:rPr>
        <w:t xml:space="preserve">for the timely production of </w:t>
      </w:r>
      <w:proofErr w:type="gramStart"/>
      <w:r>
        <w:rPr>
          <w:color w:val="000000"/>
        </w:rPr>
        <w:t>accounts;</w:t>
      </w:r>
      <w:proofErr w:type="gramEnd"/>
      <w:r>
        <w:rPr>
          <w:color w:val="000000"/>
        </w:rPr>
        <w:t xml:space="preserve"> </w:t>
      </w:r>
    </w:p>
    <w:p w14:paraId="0000000B" w14:textId="7AA5A83D" w:rsidR="00195E3A" w:rsidRDefault="00952E58" w:rsidP="008D7CF4">
      <w:pPr>
        <w:pStyle w:val="ListParagraph"/>
        <w:numPr>
          <w:ilvl w:val="0"/>
          <w:numId w:val="10"/>
        </w:numPr>
        <w:pBdr>
          <w:top w:val="nil"/>
          <w:left w:val="nil"/>
          <w:bottom w:val="nil"/>
          <w:right w:val="nil"/>
          <w:between w:val="nil"/>
        </w:pBdr>
        <w:spacing w:after="120" w:line="240" w:lineRule="auto"/>
        <w:jc w:val="both"/>
        <w:rPr>
          <w:color w:val="000000"/>
        </w:rPr>
      </w:pPr>
      <w:r>
        <w:rPr>
          <w:color w:val="000000"/>
        </w:rPr>
        <w:t xml:space="preserve">that provide for the safe and efficient safeguarding of public </w:t>
      </w:r>
      <w:proofErr w:type="gramStart"/>
      <w:r>
        <w:rPr>
          <w:color w:val="000000"/>
        </w:rPr>
        <w:t>money;</w:t>
      </w:r>
      <w:proofErr w:type="gramEnd"/>
      <w:r>
        <w:rPr>
          <w:color w:val="000000"/>
        </w:rPr>
        <w:t xml:space="preserve"> </w:t>
      </w:r>
    </w:p>
    <w:p w14:paraId="0000000C" w14:textId="298EA074" w:rsidR="00195E3A" w:rsidRDefault="00952E58" w:rsidP="008D7CF4">
      <w:pPr>
        <w:pStyle w:val="ListParagraph"/>
        <w:numPr>
          <w:ilvl w:val="0"/>
          <w:numId w:val="10"/>
        </w:numPr>
        <w:pBdr>
          <w:top w:val="nil"/>
          <w:left w:val="nil"/>
          <w:bottom w:val="nil"/>
          <w:right w:val="nil"/>
          <w:between w:val="nil"/>
        </w:pBdr>
        <w:spacing w:after="120" w:line="240" w:lineRule="auto"/>
        <w:jc w:val="both"/>
        <w:rPr>
          <w:color w:val="000000"/>
        </w:rPr>
      </w:pPr>
      <w:r>
        <w:rPr>
          <w:color w:val="000000"/>
        </w:rPr>
        <w:t xml:space="preserve">to prevent and detect inaccuracy and fraud; and </w:t>
      </w:r>
    </w:p>
    <w:p w14:paraId="0000000E" w14:textId="3A4B9490" w:rsidR="00195E3A" w:rsidRPr="0064314E" w:rsidRDefault="00952E58" w:rsidP="008D7CF4">
      <w:pPr>
        <w:pStyle w:val="ListParagraph"/>
        <w:numPr>
          <w:ilvl w:val="0"/>
          <w:numId w:val="10"/>
        </w:numPr>
        <w:pBdr>
          <w:top w:val="nil"/>
          <w:left w:val="nil"/>
          <w:bottom w:val="nil"/>
          <w:right w:val="nil"/>
          <w:between w:val="nil"/>
        </w:pBdr>
        <w:spacing w:after="120" w:line="240" w:lineRule="auto"/>
        <w:jc w:val="both"/>
        <w:rPr>
          <w:color w:val="000000"/>
        </w:rPr>
      </w:pPr>
      <w:r w:rsidRPr="0064314E">
        <w:rPr>
          <w:color w:val="000000"/>
        </w:rPr>
        <w:t xml:space="preserve">identifying the duties of officers. </w:t>
      </w:r>
    </w:p>
    <w:p w14:paraId="0000000F" w14:textId="38D442E7"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These financial regulations demonstrate how the Council meets these responsibilities and requirements. </w:t>
      </w:r>
    </w:p>
    <w:p w14:paraId="00000010" w14:textId="25B82FDE"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At least once a year, prior to approving the Annual Governance Statement, the Council must review the effectiveness of its system of internal control through a review of its financial regulations. </w:t>
      </w:r>
    </w:p>
    <w:p w14:paraId="00000011" w14:textId="6ED1054A"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Deliberate or wilful breach of these Regulations by an employee may give rise to disciplinary proceedings. </w:t>
      </w:r>
    </w:p>
    <w:p w14:paraId="00000012" w14:textId="1484D179"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Members of Council are expected to follow the instructions within these Regulations and not to entice employees to breach them. Failure to follow instructions within these Regulations brings the office of councillor into disrepute. </w:t>
      </w:r>
    </w:p>
    <w:p w14:paraId="00000013" w14:textId="3C16C883"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The Clerk has been appointed as RESPONSIBLE FINANCIAL OFFICER (RFO) for Claverton Parish Council and these regulations will apply accordingly.</w:t>
      </w:r>
    </w:p>
    <w:p w14:paraId="00000014" w14:textId="50F254E7"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RFO; </w:t>
      </w:r>
    </w:p>
    <w:p w14:paraId="00000015" w14:textId="71A60800"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acts under the policy direction of the </w:t>
      </w:r>
      <w:proofErr w:type="gramStart"/>
      <w:r w:rsidRPr="008D7CF4">
        <w:rPr>
          <w:color w:val="000000"/>
        </w:rPr>
        <w:t>Council;</w:t>
      </w:r>
      <w:proofErr w:type="gramEnd"/>
    </w:p>
    <w:p w14:paraId="00000016" w14:textId="7BC70E7E"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administers the Council's financial affairs in accordance with all Acts, Regulations and </w:t>
      </w:r>
      <w:r w:rsidR="008D7CF4" w:rsidRPr="008D7CF4">
        <w:rPr>
          <w:color w:val="000000"/>
        </w:rPr>
        <w:t xml:space="preserve">proper </w:t>
      </w:r>
      <w:proofErr w:type="gramStart"/>
      <w:r w:rsidR="008D7CF4" w:rsidRPr="008D7CF4">
        <w:rPr>
          <w:color w:val="000000"/>
        </w:rPr>
        <w:t>practices</w:t>
      </w:r>
      <w:r w:rsidRPr="008D7CF4">
        <w:rPr>
          <w:color w:val="000000"/>
        </w:rPr>
        <w:t>;</w:t>
      </w:r>
      <w:proofErr w:type="gramEnd"/>
    </w:p>
    <w:p w14:paraId="00000017" w14:textId="3877531B"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determines on behalf of the Council its accounting records and accounting control </w:t>
      </w:r>
      <w:proofErr w:type="gramStart"/>
      <w:r w:rsidRPr="008D7CF4">
        <w:rPr>
          <w:color w:val="000000"/>
        </w:rPr>
        <w:t>systems;</w:t>
      </w:r>
      <w:proofErr w:type="gramEnd"/>
      <w:r w:rsidRPr="008D7CF4">
        <w:rPr>
          <w:color w:val="000000"/>
        </w:rPr>
        <w:t xml:space="preserve"> </w:t>
      </w:r>
    </w:p>
    <w:p w14:paraId="00000018" w14:textId="4EEA5AB5"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ensures the accounting control systems are </w:t>
      </w:r>
      <w:proofErr w:type="gramStart"/>
      <w:r w:rsidRPr="008D7CF4">
        <w:rPr>
          <w:color w:val="000000"/>
        </w:rPr>
        <w:t>observed;</w:t>
      </w:r>
      <w:proofErr w:type="gramEnd"/>
    </w:p>
    <w:p w14:paraId="00000019" w14:textId="07F7D90F"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lastRenderedPageBreak/>
        <w:t xml:space="preserve">maintains the accounting records of the Council up to date in accordance with proper </w:t>
      </w:r>
      <w:proofErr w:type="gramStart"/>
      <w:r w:rsidRPr="008D7CF4">
        <w:rPr>
          <w:color w:val="000000"/>
        </w:rPr>
        <w:t>practices;</w:t>
      </w:r>
      <w:proofErr w:type="gramEnd"/>
      <w:r w:rsidRPr="008D7CF4">
        <w:rPr>
          <w:color w:val="000000"/>
        </w:rPr>
        <w:t xml:space="preserve"> </w:t>
      </w:r>
    </w:p>
    <w:p w14:paraId="0000001A" w14:textId="4B1683BE" w:rsidR="00195E3A" w:rsidRPr="008D7CF4"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assists the Council to secure economy, efficiency and effectiveness in the use of its resources; and </w:t>
      </w:r>
    </w:p>
    <w:p w14:paraId="0000001B" w14:textId="3ECB56FB" w:rsidR="00195E3A" w:rsidRDefault="00952E58" w:rsidP="008D7CF4">
      <w:pPr>
        <w:pStyle w:val="ListParagraph"/>
        <w:numPr>
          <w:ilvl w:val="0"/>
          <w:numId w:val="11"/>
        </w:numPr>
        <w:pBdr>
          <w:top w:val="nil"/>
          <w:left w:val="nil"/>
          <w:bottom w:val="nil"/>
          <w:right w:val="nil"/>
          <w:between w:val="nil"/>
        </w:pBdr>
        <w:spacing w:after="120" w:line="240" w:lineRule="auto"/>
        <w:jc w:val="both"/>
        <w:rPr>
          <w:color w:val="000000"/>
        </w:rPr>
      </w:pPr>
      <w:r w:rsidRPr="008D7CF4">
        <w:rPr>
          <w:color w:val="000000"/>
        </w:rPr>
        <w:t xml:space="preserve">produces financial management information as required by the Council. </w:t>
      </w:r>
    </w:p>
    <w:p w14:paraId="19D4B506" w14:textId="77777777" w:rsidR="008D7CF4" w:rsidRPr="008D7CF4" w:rsidRDefault="008D7CF4" w:rsidP="008D7CF4">
      <w:pPr>
        <w:pBdr>
          <w:top w:val="nil"/>
          <w:left w:val="nil"/>
          <w:bottom w:val="nil"/>
          <w:right w:val="nil"/>
          <w:between w:val="nil"/>
        </w:pBdr>
        <w:spacing w:after="120" w:line="240" w:lineRule="auto"/>
        <w:jc w:val="both"/>
        <w:rPr>
          <w:color w:val="000000"/>
        </w:rPr>
      </w:pPr>
    </w:p>
    <w:p w14:paraId="0000001D" w14:textId="5CBD5B7B" w:rsidR="00195E3A" w:rsidRDefault="00952E58" w:rsidP="0064314E">
      <w:pPr>
        <w:numPr>
          <w:ilvl w:val="1"/>
          <w:numId w:val="1"/>
        </w:numPr>
        <w:pBdr>
          <w:top w:val="nil"/>
          <w:left w:val="nil"/>
          <w:bottom w:val="nil"/>
          <w:right w:val="nil"/>
          <w:between w:val="nil"/>
        </w:pBdr>
        <w:ind w:left="709" w:hanging="709"/>
        <w:jc w:val="both"/>
      </w:pPr>
      <w:r w:rsidRPr="0064314E">
        <w:rPr>
          <w:color w:val="000000"/>
        </w:rPr>
        <w:t>The accounting records determined by the CLERK and RFO shall be sufficient to show and explain the Council’s transactions and to enable the CLERK and RFO to ensure that any income and expenditure account and statement of balances, or record of receipts and payments and additional information, as the case may be, or management information prepared for the Council from time to</w:t>
      </w:r>
      <w:r>
        <w:t xml:space="preserve"> time comply with the Accounts and Audit Regulations. </w:t>
      </w:r>
    </w:p>
    <w:p w14:paraId="0000001E" w14:textId="675BD40B"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accounting records determined by the Clerk and RFO shall in particular contain: </w:t>
      </w:r>
    </w:p>
    <w:p w14:paraId="0000001F" w14:textId="19E118AF" w:rsidR="00195E3A" w:rsidRPr="008D7CF4" w:rsidRDefault="00952E58" w:rsidP="008D7CF4">
      <w:pPr>
        <w:pStyle w:val="ListParagraph"/>
        <w:numPr>
          <w:ilvl w:val="0"/>
          <w:numId w:val="12"/>
        </w:numPr>
        <w:pBdr>
          <w:top w:val="nil"/>
          <w:left w:val="nil"/>
          <w:bottom w:val="nil"/>
          <w:right w:val="nil"/>
          <w:between w:val="nil"/>
        </w:pBdr>
        <w:spacing w:after="120" w:line="240" w:lineRule="auto"/>
        <w:jc w:val="both"/>
        <w:rPr>
          <w:color w:val="000000"/>
        </w:rPr>
      </w:pPr>
      <w:r w:rsidRPr="008D7CF4">
        <w:rPr>
          <w:color w:val="000000"/>
        </w:rPr>
        <w:t xml:space="preserve">entries from day to day of all sums of money received and expended by the Council and the matters to which the income and expenditure or receipts and payments account </w:t>
      </w:r>
      <w:proofErr w:type="gramStart"/>
      <w:r w:rsidRPr="008D7CF4">
        <w:rPr>
          <w:color w:val="000000"/>
        </w:rPr>
        <w:t>relate;</w:t>
      </w:r>
      <w:proofErr w:type="gramEnd"/>
      <w:r w:rsidRPr="008D7CF4">
        <w:rPr>
          <w:color w:val="000000"/>
        </w:rPr>
        <w:t xml:space="preserve"> </w:t>
      </w:r>
    </w:p>
    <w:p w14:paraId="00000020" w14:textId="154A0407" w:rsidR="00195E3A" w:rsidRPr="008D7CF4" w:rsidRDefault="00952E58" w:rsidP="008D7CF4">
      <w:pPr>
        <w:pStyle w:val="ListParagraph"/>
        <w:numPr>
          <w:ilvl w:val="0"/>
          <w:numId w:val="12"/>
        </w:numPr>
        <w:pBdr>
          <w:top w:val="nil"/>
          <w:left w:val="nil"/>
          <w:bottom w:val="nil"/>
          <w:right w:val="nil"/>
          <w:between w:val="nil"/>
        </w:pBdr>
        <w:spacing w:after="120" w:line="240" w:lineRule="auto"/>
        <w:jc w:val="both"/>
        <w:rPr>
          <w:color w:val="000000"/>
        </w:rPr>
      </w:pPr>
      <w:r w:rsidRPr="008D7CF4">
        <w:rPr>
          <w:color w:val="000000"/>
        </w:rPr>
        <w:t xml:space="preserve">a record of the assets and liabilities of the Council; and </w:t>
      </w:r>
    </w:p>
    <w:p w14:paraId="00000021" w14:textId="55CAC561" w:rsidR="00195E3A" w:rsidRPr="008D7CF4" w:rsidRDefault="00952E58" w:rsidP="008D7CF4">
      <w:pPr>
        <w:pStyle w:val="ListParagraph"/>
        <w:numPr>
          <w:ilvl w:val="0"/>
          <w:numId w:val="12"/>
        </w:numPr>
        <w:pBdr>
          <w:top w:val="nil"/>
          <w:left w:val="nil"/>
          <w:bottom w:val="nil"/>
          <w:right w:val="nil"/>
          <w:between w:val="nil"/>
        </w:pBdr>
        <w:spacing w:after="120" w:line="240" w:lineRule="auto"/>
        <w:jc w:val="both"/>
        <w:rPr>
          <w:color w:val="000000"/>
        </w:rPr>
      </w:pPr>
      <w:r w:rsidRPr="008D7CF4">
        <w:rPr>
          <w:color w:val="000000"/>
        </w:rPr>
        <w:t>wherever relevant, a record of the Council’s income and expenditure in relation to claims made, or to be made, for any contribution, grant or subsidy.</w:t>
      </w:r>
    </w:p>
    <w:p w14:paraId="00000023" w14:textId="5E4F0E80"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accounting control systems determined by the Clerk and RFO shall include: </w:t>
      </w:r>
    </w:p>
    <w:p w14:paraId="00000024" w14:textId="74408D15" w:rsidR="00195E3A" w:rsidRPr="008D7CF4" w:rsidRDefault="00952E58" w:rsidP="008D7CF4">
      <w:pPr>
        <w:pStyle w:val="ListParagraph"/>
        <w:numPr>
          <w:ilvl w:val="0"/>
          <w:numId w:val="13"/>
        </w:numPr>
        <w:pBdr>
          <w:top w:val="nil"/>
          <w:left w:val="nil"/>
          <w:bottom w:val="nil"/>
          <w:right w:val="nil"/>
          <w:between w:val="nil"/>
        </w:pBdr>
        <w:spacing w:after="120" w:line="240" w:lineRule="auto"/>
        <w:jc w:val="both"/>
        <w:rPr>
          <w:color w:val="000000"/>
        </w:rPr>
      </w:pPr>
      <w:r w:rsidRPr="008D7CF4">
        <w:rPr>
          <w:color w:val="000000"/>
        </w:rPr>
        <w:t xml:space="preserve">procedures to ensure that the financial transactions of the Council are recorded as soon as reasonably practicable and as accurately and reasonably as </w:t>
      </w:r>
      <w:proofErr w:type="gramStart"/>
      <w:r w:rsidRPr="008D7CF4">
        <w:rPr>
          <w:color w:val="000000"/>
        </w:rPr>
        <w:t>possible;</w:t>
      </w:r>
      <w:proofErr w:type="gramEnd"/>
      <w:r w:rsidRPr="008D7CF4">
        <w:rPr>
          <w:color w:val="000000"/>
        </w:rPr>
        <w:t xml:space="preserve"> </w:t>
      </w:r>
    </w:p>
    <w:p w14:paraId="00000025" w14:textId="758C9780" w:rsidR="00195E3A" w:rsidRPr="008D7CF4" w:rsidRDefault="00952E58" w:rsidP="008D7CF4">
      <w:pPr>
        <w:pStyle w:val="ListParagraph"/>
        <w:numPr>
          <w:ilvl w:val="0"/>
          <w:numId w:val="13"/>
        </w:numPr>
        <w:pBdr>
          <w:top w:val="nil"/>
          <w:left w:val="nil"/>
          <w:bottom w:val="nil"/>
          <w:right w:val="nil"/>
          <w:between w:val="nil"/>
        </w:pBdr>
        <w:spacing w:after="120" w:line="240" w:lineRule="auto"/>
        <w:jc w:val="both"/>
        <w:rPr>
          <w:color w:val="000000"/>
        </w:rPr>
      </w:pPr>
      <w:r w:rsidRPr="008D7CF4">
        <w:rPr>
          <w:color w:val="000000"/>
        </w:rPr>
        <w:t xml:space="preserve">procedures to enable the prevention and detection of inaccuracies and fraud and the ability to reconstruct any lost </w:t>
      </w:r>
      <w:proofErr w:type="gramStart"/>
      <w:r w:rsidRPr="008D7CF4">
        <w:rPr>
          <w:color w:val="000000"/>
        </w:rPr>
        <w:t>records;</w:t>
      </w:r>
      <w:proofErr w:type="gramEnd"/>
      <w:r w:rsidRPr="008D7CF4">
        <w:rPr>
          <w:color w:val="000000"/>
        </w:rPr>
        <w:t xml:space="preserve"> </w:t>
      </w:r>
    </w:p>
    <w:p w14:paraId="00000026" w14:textId="7DCC01A6" w:rsidR="00195E3A" w:rsidRPr="008D7CF4" w:rsidRDefault="00952E58" w:rsidP="008D7CF4">
      <w:pPr>
        <w:pStyle w:val="ListParagraph"/>
        <w:numPr>
          <w:ilvl w:val="0"/>
          <w:numId w:val="13"/>
        </w:numPr>
        <w:pBdr>
          <w:top w:val="nil"/>
          <w:left w:val="nil"/>
          <w:bottom w:val="nil"/>
          <w:right w:val="nil"/>
          <w:between w:val="nil"/>
        </w:pBdr>
        <w:spacing w:after="120" w:line="240" w:lineRule="auto"/>
        <w:jc w:val="both"/>
        <w:rPr>
          <w:color w:val="000000"/>
        </w:rPr>
      </w:pPr>
      <w:r w:rsidRPr="008D7CF4">
        <w:rPr>
          <w:color w:val="000000"/>
        </w:rPr>
        <w:t xml:space="preserve">procedures to ensure that uncollectable amounts, including any bad debts, are not submitted to the Council for approval to be written off except with the approval of the Clerk and RFO and that the approvals are shown in the accounting records; and </w:t>
      </w:r>
    </w:p>
    <w:p w14:paraId="00000027" w14:textId="38D88CDE" w:rsidR="00195E3A" w:rsidRPr="008D7CF4" w:rsidRDefault="00952E58" w:rsidP="008D7CF4">
      <w:pPr>
        <w:pStyle w:val="ListParagraph"/>
        <w:numPr>
          <w:ilvl w:val="0"/>
          <w:numId w:val="13"/>
        </w:numPr>
        <w:pBdr>
          <w:top w:val="nil"/>
          <w:left w:val="nil"/>
          <w:bottom w:val="nil"/>
          <w:right w:val="nil"/>
          <w:between w:val="nil"/>
        </w:pBdr>
        <w:spacing w:after="120" w:line="240" w:lineRule="auto"/>
        <w:jc w:val="both"/>
        <w:rPr>
          <w:color w:val="000000"/>
        </w:rPr>
      </w:pPr>
      <w:r w:rsidRPr="008D7CF4">
        <w:rPr>
          <w:color w:val="000000"/>
        </w:rPr>
        <w:t xml:space="preserve">measures to ensure that risk is </w:t>
      </w:r>
      <w:proofErr w:type="gramStart"/>
      <w:r w:rsidRPr="008D7CF4">
        <w:rPr>
          <w:color w:val="000000"/>
        </w:rPr>
        <w:t>properly managed</w:t>
      </w:r>
      <w:proofErr w:type="gramEnd"/>
      <w:r w:rsidRPr="008D7CF4">
        <w:rPr>
          <w:color w:val="000000"/>
        </w:rPr>
        <w:t xml:space="preserve">. </w:t>
      </w:r>
    </w:p>
    <w:p w14:paraId="00000029" w14:textId="202111E0"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The Council is not empowered by these Regulations or otherwise to delegate certain specified decisions. In particular any decision regarding: </w:t>
      </w:r>
    </w:p>
    <w:p w14:paraId="0000002A" w14:textId="727957E9"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 xml:space="preserve">setting the final budget or the </w:t>
      </w:r>
      <w:proofErr w:type="gramStart"/>
      <w:r w:rsidRPr="008D7CF4">
        <w:rPr>
          <w:color w:val="000000"/>
        </w:rPr>
        <w:t>precept;</w:t>
      </w:r>
      <w:proofErr w:type="gramEnd"/>
    </w:p>
    <w:p w14:paraId="0000002B" w14:textId="74F1C8AF"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 xml:space="preserve">approving accounting </w:t>
      </w:r>
      <w:proofErr w:type="gramStart"/>
      <w:r w:rsidRPr="008D7CF4">
        <w:rPr>
          <w:color w:val="000000"/>
        </w:rPr>
        <w:t>statements;</w:t>
      </w:r>
      <w:proofErr w:type="gramEnd"/>
      <w:r w:rsidRPr="008D7CF4">
        <w:rPr>
          <w:color w:val="000000"/>
        </w:rPr>
        <w:t xml:space="preserve"> </w:t>
      </w:r>
    </w:p>
    <w:p w14:paraId="0000002C" w14:textId="537896F8"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 xml:space="preserve">approving an annual governance </w:t>
      </w:r>
      <w:proofErr w:type="gramStart"/>
      <w:r w:rsidRPr="008D7CF4">
        <w:rPr>
          <w:color w:val="000000"/>
        </w:rPr>
        <w:t>statement;</w:t>
      </w:r>
      <w:proofErr w:type="gramEnd"/>
    </w:p>
    <w:p w14:paraId="0000002D" w14:textId="6624DDDF"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proofErr w:type="gramStart"/>
      <w:r w:rsidRPr="008D7CF4">
        <w:rPr>
          <w:color w:val="000000"/>
        </w:rPr>
        <w:t>borrowing;</w:t>
      </w:r>
      <w:proofErr w:type="gramEnd"/>
      <w:r w:rsidRPr="008D7CF4">
        <w:rPr>
          <w:color w:val="000000"/>
        </w:rPr>
        <w:t xml:space="preserve"> </w:t>
      </w:r>
    </w:p>
    <w:p w14:paraId="0000002E" w14:textId="2684F1FD"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 xml:space="preserve">writing off bad </w:t>
      </w:r>
      <w:proofErr w:type="gramStart"/>
      <w:r w:rsidRPr="008D7CF4">
        <w:rPr>
          <w:color w:val="000000"/>
        </w:rPr>
        <w:t>debts;</w:t>
      </w:r>
      <w:proofErr w:type="gramEnd"/>
    </w:p>
    <w:p w14:paraId="0000002F" w14:textId="3781B6F1"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 xml:space="preserve">declaring eligibility for the General Power of Competence; and </w:t>
      </w:r>
    </w:p>
    <w:p w14:paraId="00000032" w14:textId="533D561B" w:rsidR="00195E3A" w:rsidRPr="008D7CF4" w:rsidRDefault="00952E58" w:rsidP="008D7CF4">
      <w:pPr>
        <w:pStyle w:val="ListParagraph"/>
        <w:numPr>
          <w:ilvl w:val="0"/>
          <w:numId w:val="14"/>
        </w:numPr>
        <w:pBdr>
          <w:top w:val="nil"/>
          <w:left w:val="nil"/>
          <w:bottom w:val="nil"/>
          <w:right w:val="nil"/>
          <w:between w:val="nil"/>
        </w:pBdr>
        <w:spacing w:after="120" w:line="240" w:lineRule="auto"/>
        <w:jc w:val="both"/>
        <w:rPr>
          <w:color w:val="000000"/>
        </w:rPr>
      </w:pPr>
      <w:r w:rsidRPr="008D7CF4">
        <w:rPr>
          <w:color w:val="000000"/>
        </w:rPr>
        <w:t>addressing recommendations in any report from the internal or external auditors,</w:t>
      </w:r>
      <w:r w:rsidR="008D7CF4">
        <w:rPr>
          <w:color w:val="000000"/>
        </w:rPr>
        <w:t xml:space="preserve"> </w:t>
      </w:r>
      <w:r w:rsidRPr="008D7CF4">
        <w:rPr>
          <w:color w:val="000000"/>
        </w:rPr>
        <w:t xml:space="preserve">shall be a matter for the full </w:t>
      </w:r>
      <w:r>
        <w:t>C</w:t>
      </w:r>
      <w:r w:rsidRPr="008D7CF4">
        <w:rPr>
          <w:color w:val="000000"/>
        </w:rPr>
        <w:t>ouncil only.</w:t>
      </w:r>
    </w:p>
    <w:p w14:paraId="00000034" w14:textId="60C62264"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In addition, the Council must:</w:t>
      </w:r>
    </w:p>
    <w:p w14:paraId="00000035" w14:textId="760926D9" w:rsidR="00195E3A" w:rsidRPr="008D7CF4" w:rsidRDefault="00952E58" w:rsidP="008D7CF4">
      <w:pPr>
        <w:pStyle w:val="ListParagraph"/>
        <w:numPr>
          <w:ilvl w:val="0"/>
          <w:numId w:val="15"/>
        </w:numPr>
        <w:pBdr>
          <w:top w:val="nil"/>
          <w:left w:val="nil"/>
          <w:bottom w:val="nil"/>
          <w:right w:val="nil"/>
          <w:between w:val="nil"/>
        </w:pBdr>
        <w:spacing w:after="120" w:line="240" w:lineRule="auto"/>
        <w:jc w:val="both"/>
        <w:rPr>
          <w:color w:val="000000"/>
        </w:rPr>
      </w:pPr>
      <w:r w:rsidRPr="008D7CF4">
        <w:rPr>
          <w:color w:val="000000"/>
        </w:rPr>
        <w:t xml:space="preserve">determine and keep under regular review the bank mandate for all Council bank </w:t>
      </w:r>
      <w:proofErr w:type="gramStart"/>
      <w:r w:rsidRPr="008D7CF4">
        <w:rPr>
          <w:color w:val="000000"/>
        </w:rPr>
        <w:t>accounts;</w:t>
      </w:r>
      <w:proofErr w:type="gramEnd"/>
      <w:r w:rsidRPr="008D7CF4">
        <w:rPr>
          <w:color w:val="000000"/>
        </w:rPr>
        <w:t xml:space="preserve"> </w:t>
      </w:r>
    </w:p>
    <w:p w14:paraId="00000036" w14:textId="0230ED70" w:rsidR="00195E3A" w:rsidRPr="008D7CF4" w:rsidRDefault="00952E58" w:rsidP="008D7CF4">
      <w:pPr>
        <w:pStyle w:val="ListParagraph"/>
        <w:numPr>
          <w:ilvl w:val="0"/>
          <w:numId w:val="15"/>
        </w:numPr>
        <w:pBdr>
          <w:top w:val="nil"/>
          <w:left w:val="nil"/>
          <w:bottom w:val="nil"/>
          <w:right w:val="nil"/>
          <w:between w:val="nil"/>
        </w:pBdr>
        <w:spacing w:after="120" w:line="240" w:lineRule="auto"/>
        <w:jc w:val="both"/>
        <w:rPr>
          <w:color w:val="000000"/>
        </w:rPr>
      </w:pPr>
      <w:r w:rsidRPr="008D7CF4">
        <w:rPr>
          <w:color w:val="000000"/>
        </w:rPr>
        <w:t xml:space="preserve">approve any grant or a single commitment in excess of £500; and </w:t>
      </w:r>
    </w:p>
    <w:p w14:paraId="00000037" w14:textId="7F40E1AE" w:rsidR="00195E3A" w:rsidRPr="008D7CF4" w:rsidRDefault="00952E58" w:rsidP="008D7CF4">
      <w:pPr>
        <w:pStyle w:val="ListParagraph"/>
        <w:numPr>
          <w:ilvl w:val="0"/>
          <w:numId w:val="15"/>
        </w:numPr>
        <w:pBdr>
          <w:top w:val="nil"/>
          <w:left w:val="nil"/>
          <w:bottom w:val="nil"/>
          <w:right w:val="nil"/>
          <w:between w:val="nil"/>
        </w:pBdr>
        <w:spacing w:after="120" w:line="240" w:lineRule="auto"/>
        <w:jc w:val="both"/>
        <w:rPr>
          <w:color w:val="000000"/>
        </w:rPr>
      </w:pPr>
      <w:r w:rsidRPr="008D7CF4">
        <w:rPr>
          <w:color w:val="000000"/>
        </w:rPr>
        <w:t>in respect of the annual salary for any employee have regard to recommendations about annual salaries of employees made by the annual local government pay settlement.</w:t>
      </w:r>
    </w:p>
    <w:p w14:paraId="00000039" w14:textId="7C18D02E"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lastRenderedPageBreak/>
        <w:t xml:space="preserve">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0000003A" w14:textId="77777777" w:rsidR="00195E3A" w:rsidRDefault="00952E58" w:rsidP="0064314E">
      <w:pPr>
        <w:ind w:left="709"/>
        <w:jc w:val="both"/>
        <w:rPr>
          <w:rFonts w:ascii="Arial" w:eastAsia="Arial" w:hAnsi="Arial" w:cs="Arial"/>
          <w:color w:val="000000"/>
        </w:rPr>
      </w:pPr>
      <w:r>
        <w:t xml:space="preserve">In these financial regulations the term ‘proper practice’ or ‘proper practices’ shall refer to guidance issued in </w:t>
      </w:r>
      <w:r>
        <w:rPr>
          <w:i/>
        </w:rPr>
        <w:t>Governance and Accountability for Local Councils - a Practitioners’ Guide (England)</w:t>
      </w:r>
      <w:r>
        <w:t xml:space="preserve"> issued by the Joint Practitioners Advisory Group (JPAG), available from the websites of NALC and the Society for Local Council Clerks (SLCC).</w:t>
      </w:r>
    </w:p>
    <w:p w14:paraId="0000003B" w14:textId="77777777" w:rsidR="00195E3A" w:rsidRDefault="00952E58" w:rsidP="00883C6E">
      <w:pPr>
        <w:keepNext/>
        <w:numPr>
          <w:ilvl w:val="0"/>
          <w:numId w:val="1"/>
        </w:numPr>
        <w:pBdr>
          <w:top w:val="nil"/>
          <w:left w:val="nil"/>
          <w:bottom w:val="nil"/>
          <w:right w:val="nil"/>
          <w:between w:val="nil"/>
        </w:pBdr>
        <w:ind w:left="567" w:hanging="567"/>
        <w:rPr>
          <w:b/>
          <w:color w:val="000000"/>
        </w:rPr>
      </w:pPr>
      <w:r w:rsidRPr="00883C6E">
        <w:rPr>
          <w:b/>
          <w:color w:val="000000"/>
        </w:rPr>
        <w:t>Accounting and audit (internal and external)</w:t>
      </w:r>
      <w:r>
        <w:rPr>
          <w:b/>
          <w:color w:val="000000"/>
        </w:rPr>
        <w:t xml:space="preserve">                                                                 </w:t>
      </w:r>
    </w:p>
    <w:p w14:paraId="0000003C" w14:textId="3D944739"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All accounting procedures and financial records of the council shall be determined by the RFO in accordance with the Accounts and Audit Regulations, appropriate guidance and proper practices. </w:t>
      </w:r>
    </w:p>
    <w:p w14:paraId="0000003D" w14:textId="09FBF61E"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On a regular basis, at least once in each quarter, and at each financial year end, a member shall verify the bank reconciliations produced by the RFO. The member shall sign the bank reconciliation or original bank statements as evidence of verification. This activity shall on conclusion be reported, including any exceptions, to and noted by the council.</w:t>
      </w:r>
    </w:p>
    <w:p w14:paraId="0000003E" w14:textId="40613E7F"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000003F" w14:textId="5DD1F811"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0000040" w14:textId="1BAB84EF"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internal auditor shall be appointed by and shall carry out the work in relation to internal controls required by the Council in accordance with proper practices. </w:t>
      </w:r>
    </w:p>
    <w:p w14:paraId="00000041" w14:textId="4DBDB5A7"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internal auditor shall: </w:t>
      </w:r>
    </w:p>
    <w:p w14:paraId="00000042" w14:textId="6256F3EB" w:rsidR="00195E3A" w:rsidRPr="008D7CF4" w:rsidRDefault="00952E58" w:rsidP="008D7CF4">
      <w:pPr>
        <w:pStyle w:val="ListParagraph"/>
        <w:numPr>
          <w:ilvl w:val="0"/>
          <w:numId w:val="16"/>
        </w:numPr>
        <w:pBdr>
          <w:top w:val="nil"/>
          <w:left w:val="nil"/>
          <w:bottom w:val="nil"/>
          <w:right w:val="nil"/>
          <w:between w:val="nil"/>
        </w:pBdr>
        <w:spacing w:after="0" w:line="240" w:lineRule="auto"/>
        <w:jc w:val="both"/>
        <w:rPr>
          <w:color w:val="000000"/>
        </w:rPr>
      </w:pPr>
      <w:r w:rsidRPr="008D7CF4">
        <w:rPr>
          <w:color w:val="000000"/>
        </w:rPr>
        <w:t xml:space="preserve">be competent and independent of the financial operations of the </w:t>
      </w:r>
      <w:proofErr w:type="gramStart"/>
      <w:r w:rsidRPr="008D7CF4">
        <w:rPr>
          <w:color w:val="000000"/>
        </w:rPr>
        <w:t>Council;</w:t>
      </w:r>
      <w:proofErr w:type="gramEnd"/>
      <w:r w:rsidRPr="008D7CF4">
        <w:rPr>
          <w:color w:val="000000"/>
        </w:rPr>
        <w:t xml:space="preserve"> </w:t>
      </w:r>
    </w:p>
    <w:p w14:paraId="00000043" w14:textId="7838A067" w:rsidR="00195E3A" w:rsidRPr="008D7CF4" w:rsidRDefault="00952E58" w:rsidP="008D7CF4">
      <w:pPr>
        <w:pStyle w:val="ListParagraph"/>
        <w:numPr>
          <w:ilvl w:val="0"/>
          <w:numId w:val="16"/>
        </w:numPr>
        <w:pBdr>
          <w:top w:val="nil"/>
          <w:left w:val="nil"/>
          <w:bottom w:val="nil"/>
          <w:right w:val="nil"/>
          <w:between w:val="nil"/>
        </w:pBdr>
        <w:spacing w:after="0" w:line="240" w:lineRule="auto"/>
        <w:jc w:val="both"/>
        <w:rPr>
          <w:color w:val="000000"/>
        </w:rPr>
      </w:pPr>
      <w:r w:rsidRPr="008D7CF4">
        <w:rPr>
          <w:color w:val="000000"/>
        </w:rPr>
        <w:t xml:space="preserve">report to </w:t>
      </w:r>
      <w:r>
        <w:t>C</w:t>
      </w:r>
      <w:r w:rsidRPr="008D7CF4">
        <w:rPr>
          <w:color w:val="000000"/>
        </w:rPr>
        <w:t xml:space="preserve">ouncil in writing, or in person, on a regular basis with a minimum of one annual written report during each financial </w:t>
      </w:r>
      <w:proofErr w:type="gramStart"/>
      <w:r w:rsidRPr="008D7CF4">
        <w:rPr>
          <w:color w:val="000000"/>
        </w:rPr>
        <w:t>year;</w:t>
      </w:r>
      <w:proofErr w:type="gramEnd"/>
      <w:r w:rsidRPr="008D7CF4">
        <w:rPr>
          <w:color w:val="000000"/>
        </w:rPr>
        <w:t xml:space="preserve"> </w:t>
      </w:r>
    </w:p>
    <w:p w14:paraId="00000044" w14:textId="2F30588A" w:rsidR="00195E3A" w:rsidRPr="008D7CF4" w:rsidRDefault="00952E58" w:rsidP="008D7CF4">
      <w:pPr>
        <w:pStyle w:val="ListParagraph"/>
        <w:numPr>
          <w:ilvl w:val="0"/>
          <w:numId w:val="16"/>
        </w:numPr>
        <w:pBdr>
          <w:top w:val="nil"/>
          <w:left w:val="nil"/>
          <w:bottom w:val="nil"/>
          <w:right w:val="nil"/>
          <w:between w:val="nil"/>
        </w:pBdr>
        <w:spacing w:after="0" w:line="240" w:lineRule="auto"/>
        <w:jc w:val="both"/>
        <w:rPr>
          <w:color w:val="000000"/>
        </w:rPr>
      </w:pPr>
      <w:r w:rsidRPr="008D7CF4">
        <w:rPr>
          <w:color w:val="000000"/>
        </w:rPr>
        <w:t xml:space="preserve">demonstrate competence, objectivity and independence; and </w:t>
      </w:r>
    </w:p>
    <w:p w14:paraId="00000045" w14:textId="61051EB3" w:rsidR="00195E3A" w:rsidRPr="008D7CF4" w:rsidRDefault="00952E58" w:rsidP="008D7CF4">
      <w:pPr>
        <w:pStyle w:val="ListParagraph"/>
        <w:numPr>
          <w:ilvl w:val="0"/>
          <w:numId w:val="16"/>
        </w:numPr>
        <w:pBdr>
          <w:top w:val="nil"/>
          <w:left w:val="nil"/>
          <w:bottom w:val="nil"/>
          <w:right w:val="nil"/>
          <w:between w:val="nil"/>
        </w:pBdr>
        <w:spacing w:after="120" w:line="240" w:lineRule="auto"/>
        <w:jc w:val="both"/>
        <w:rPr>
          <w:color w:val="000000"/>
        </w:rPr>
      </w:pPr>
      <w:proofErr w:type="gramStart"/>
      <w:r w:rsidRPr="008D7CF4">
        <w:rPr>
          <w:color w:val="000000"/>
        </w:rPr>
        <w:t>have no involvement</w:t>
      </w:r>
      <w:proofErr w:type="gramEnd"/>
      <w:r w:rsidRPr="008D7CF4">
        <w:rPr>
          <w:color w:val="000000"/>
        </w:rPr>
        <w:t xml:space="preserve"> in the financial decision making, management or control of the </w:t>
      </w:r>
      <w:r>
        <w:t>C</w:t>
      </w:r>
      <w:r w:rsidRPr="008D7CF4">
        <w:rPr>
          <w:color w:val="000000"/>
        </w:rPr>
        <w:t>ouncil.</w:t>
      </w:r>
    </w:p>
    <w:p w14:paraId="00000047" w14:textId="1DEBD19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Internal or external auditors may not under any circumstances: </w:t>
      </w:r>
    </w:p>
    <w:p w14:paraId="00000048" w14:textId="0A4A1D7C" w:rsidR="00195E3A" w:rsidRPr="008D7CF4" w:rsidRDefault="00952E58" w:rsidP="008D7CF4">
      <w:pPr>
        <w:pStyle w:val="ListParagraph"/>
        <w:numPr>
          <w:ilvl w:val="0"/>
          <w:numId w:val="17"/>
        </w:numPr>
        <w:pBdr>
          <w:top w:val="nil"/>
          <w:left w:val="nil"/>
          <w:bottom w:val="nil"/>
          <w:right w:val="nil"/>
          <w:between w:val="nil"/>
        </w:pBdr>
        <w:spacing w:after="120" w:line="240" w:lineRule="auto"/>
        <w:jc w:val="both"/>
        <w:rPr>
          <w:color w:val="000000"/>
        </w:rPr>
      </w:pPr>
      <w:r w:rsidRPr="008D7CF4">
        <w:rPr>
          <w:color w:val="000000"/>
        </w:rPr>
        <w:t xml:space="preserve">perform any operational duties for the </w:t>
      </w:r>
      <w:proofErr w:type="gramStart"/>
      <w:r w:rsidRPr="008D7CF4">
        <w:rPr>
          <w:color w:val="000000"/>
        </w:rPr>
        <w:t>Council;</w:t>
      </w:r>
      <w:proofErr w:type="gramEnd"/>
      <w:r w:rsidRPr="008D7CF4">
        <w:rPr>
          <w:color w:val="000000"/>
        </w:rPr>
        <w:t xml:space="preserve"> </w:t>
      </w:r>
    </w:p>
    <w:p w14:paraId="00000049" w14:textId="7AE58D9D" w:rsidR="00195E3A" w:rsidRPr="008D7CF4" w:rsidRDefault="00952E58" w:rsidP="008D7CF4">
      <w:pPr>
        <w:pStyle w:val="ListParagraph"/>
        <w:numPr>
          <w:ilvl w:val="0"/>
          <w:numId w:val="17"/>
        </w:numPr>
        <w:pBdr>
          <w:top w:val="nil"/>
          <w:left w:val="nil"/>
          <w:bottom w:val="nil"/>
          <w:right w:val="nil"/>
          <w:between w:val="nil"/>
        </w:pBdr>
        <w:spacing w:after="120" w:line="240" w:lineRule="auto"/>
        <w:jc w:val="both"/>
        <w:rPr>
          <w:color w:val="000000"/>
        </w:rPr>
      </w:pPr>
      <w:r w:rsidRPr="008D7CF4">
        <w:rPr>
          <w:color w:val="000000"/>
        </w:rPr>
        <w:t xml:space="preserve">initiate or approve accounting transactions; or </w:t>
      </w:r>
    </w:p>
    <w:p w14:paraId="0000004A" w14:textId="144C1111" w:rsidR="00195E3A" w:rsidRPr="008D7CF4" w:rsidRDefault="00952E58" w:rsidP="008D7CF4">
      <w:pPr>
        <w:pStyle w:val="ListParagraph"/>
        <w:numPr>
          <w:ilvl w:val="0"/>
          <w:numId w:val="17"/>
        </w:numPr>
        <w:pBdr>
          <w:top w:val="nil"/>
          <w:left w:val="nil"/>
          <w:bottom w:val="nil"/>
          <w:right w:val="nil"/>
          <w:between w:val="nil"/>
        </w:pBdr>
        <w:spacing w:after="120" w:line="240" w:lineRule="auto"/>
        <w:jc w:val="both"/>
        <w:rPr>
          <w:color w:val="000000"/>
        </w:rPr>
      </w:pPr>
      <w:r w:rsidRPr="008D7CF4">
        <w:rPr>
          <w:color w:val="000000"/>
        </w:rPr>
        <w:t xml:space="preserve">direct the activities of any Council employee, except to the extent that such employees have been appropriately assigned to assist the internal auditor. </w:t>
      </w:r>
    </w:p>
    <w:p w14:paraId="0000004C" w14:textId="25489B9B"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lastRenderedPageBreak/>
        <w:t xml:space="preserve">For the avoidance of doubt, in relation to internal audit the terms ‘independent’ and ‘independence’ shall have the same meaning as is described in proper practices. </w:t>
      </w:r>
    </w:p>
    <w:p w14:paraId="0000004D" w14:textId="5CB5C376"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0000004E" w14:textId="6E9E05D1"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The RFO shall, without undue delay, bring to the attention of all councillors any correspondence or report from internal or external auditors.</w:t>
      </w:r>
    </w:p>
    <w:p w14:paraId="00000050"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Annual estimates (budget) and forward planning</w:t>
      </w:r>
    </w:p>
    <w:p w14:paraId="00000051" w14:textId="7723F68D"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Each councillor shall formulate and submit proposals to the Council in respect of revenue and capital including the use of reserves and sources of funding for the following financial year not later than the last meeting of the calendar year. </w:t>
      </w:r>
    </w:p>
    <w:p w14:paraId="00000052" w14:textId="08CF88E2"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Detailed estimates of all receipts and payments including the use of reserves and all sources of funding for the year shall be prepared each year by the RFO in the form of a budget to be considered by the Council. </w:t>
      </w:r>
    </w:p>
    <w:p w14:paraId="00000053" w14:textId="01B19454"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Council shall review the budget not later than the end of January each year and shall fix the Precept to be levied for the ensuing financial year. The RFO shall issue the precept to the billing authority and shall supply each member with a copy of the approved budget. </w:t>
      </w:r>
    </w:p>
    <w:p w14:paraId="00000054" w14:textId="40D43EC0"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The annual budgets shall form the basis of financial control for the ensuing year.</w:t>
      </w:r>
    </w:p>
    <w:p w14:paraId="00000056"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Budgetary control and authority to spend</w:t>
      </w:r>
    </w:p>
    <w:p w14:paraId="00000058" w14:textId="77777777" w:rsidR="00195E3A" w:rsidRPr="00F72667" w:rsidRDefault="00952E58" w:rsidP="00F72667">
      <w:pPr>
        <w:numPr>
          <w:ilvl w:val="1"/>
          <w:numId w:val="1"/>
        </w:numPr>
        <w:pBdr>
          <w:top w:val="nil"/>
          <w:left w:val="nil"/>
          <w:bottom w:val="nil"/>
          <w:right w:val="nil"/>
          <w:between w:val="nil"/>
        </w:pBdr>
        <w:ind w:left="709" w:hanging="709"/>
        <w:jc w:val="both"/>
        <w:rPr>
          <w:color w:val="000000"/>
        </w:rPr>
      </w:pPr>
      <w:r>
        <w:rPr>
          <w:color w:val="000000"/>
        </w:rPr>
        <w:t xml:space="preserve">Expenditure on revenue items may be authorised up to the amounts included for that class of expenditure in the approved budget. This authority is to be determined by: </w:t>
      </w:r>
    </w:p>
    <w:p w14:paraId="00000059" w14:textId="672F4F72" w:rsidR="00195E3A" w:rsidRPr="008D7CF4" w:rsidRDefault="00952E58" w:rsidP="008D7CF4">
      <w:pPr>
        <w:pStyle w:val="ListParagraph"/>
        <w:numPr>
          <w:ilvl w:val="0"/>
          <w:numId w:val="18"/>
        </w:numPr>
        <w:pBdr>
          <w:top w:val="nil"/>
          <w:left w:val="nil"/>
          <w:bottom w:val="nil"/>
          <w:right w:val="nil"/>
          <w:between w:val="nil"/>
        </w:pBdr>
        <w:spacing w:after="120" w:line="240" w:lineRule="auto"/>
        <w:jc w:val="both"/>
        <w:rPr>
          <w:color w:val="000000"/>
        </w:rPr>
      </w:pPr>
      <w:r w:rsidRPr="008D7CF4">
        <w:rPr>
          <w:color w:val="000000"/>
        </w:rPr>
        <w:t xml:space="preserve">the Council for all items over </w:t>
      </w:r>
      <w:proofErr w:type="gramStart"/>
      <w:r w:rsidRPr="008D7CF4">
        <w:rPr>
          <w:color w:val="000000"/>
        </w:rPr>
        <w:t>£500;</w:t>
      </w:r>
      <w:proofErr w:type="gramEnd"/>
      <w:r w:rsidRPr="008D7CF4">
        <w:rPr>
          <w:color w:val="000000"/>
        </w:rPr>
        <w:t xml:space="preserve"> </w:t>
      </w:r>
    </w:p>
    <w:p w14:paraId="0000005A" w14:textId="4C24440A" w:rsidR="00195E3A" w:rsidRPr="008D7CF4" w:rsidRDefault="00952E58" w:rsidP="008D7CF4">
      <w:pPr>
        <w:pStyle w:val="ListParagraph"/>
        <w:numPr>
          <w:ilvl w:val="0"/>
          <w:numId w:val="18"/>
        </w:numPr>
        <w:pBdr>
          <w:top w:val="nil"/>
          <w:left w:val="nil"/>
          <w:bottom w:val="nil"/>
          <w:right w:val="nil"/>
          <w:between w:val="nil"/>
        </w:pBdr>
        <w:spacing w:after="120" w:line="240" w:lineRule="auto"/>
        <w:jc w:val="both"/>
        <w:rPr>
          <w:color w:val="000000"/>
        </w:rPr>
      </w:pPr>
      <w:r w:rsidRPr="008D7CF4">
        <w:rPr>
          <w:color w:val="000000"/>
        </w:rPr>
        <w:t xml:space="preserve">the Clerk, in conjunction with Chairman of Council or Chairman of the appropriate committee, for any items below £500. </w:t>
      </w:r>
    </w:p>
    <w:p w14:paraId="0000005C" w14:textId="77777777" w:rsidR="00195E3A" w:rsidRDefault="00952E58" w:rsidP="00F72667">
      <w:pPr>
        <w:ind w:left="709"/>
        <w:jc w:val="both"/>
      </w:pPr>
      <w:r>
        <w:t xml:space="preserve">Such authority is to be evidenced by a minute or by an authorisation slip duly signed by the Clerk, and where necessary also by the appropriate Chairman. </w:t>
      </w:r>
    </w:p>
    <w:p w14:paraId="0000005D" w14:textId="77777777" w:rsidR="00195E3A" w:rsidRDefault="00952E58" w:rsidP="00F72667">
      <w:pPr>
        <w:ind w:firstLine="709"/>
      </w:pPr>
      <w:r>
        <w:t>Contracts may not be disaggregated to avoid controls imposed by these regulations.</w:t>
      </w:r>
    </w:p>
    <w:p w14:paraId="0000005E" w14:textId="00284166"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0000005F" w14:textId="09151BD1"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Unspent provisions in the revenue or capital budgets for completed projects shall not be carried forward to a subsequent year. </w:t>
      </w:r>
    </w:p>
    <w:p w14:paraId="00000060" w14:textId="347D5D21"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salary budgets are to be reviewed as part of the budget setting process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00000061" w14:textId="65C6037F"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lastRenderedPageBreak/>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00000062" w14:textId="4CFFF04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00000063" w14:textId="4203DA4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All capital works shall be administered in accordance with the Council's standing orders and financial regulations relating to contracts. </w:t>
      </w:r>
    </w:p>
    <w:p w14:paraId="00000064" w14:textId="0D092236"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00000065" w14:textId="3CD2F602"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Changes in earmarked reserves shall be approved by Council as part of the budgetary control process.</w:t>
      </w:r>
    </w:p>
    <w:p w14:paraId="00000066"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Banking arrangements and authorisation of payments         </w:t>
      </w:r>
    </w:p>
    <w:p w14:paraId="00000067" w14:textId="5042761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Council's banking arrangements, including the bank mandate, shall be made by the  RFO and approved by the Council; banking arrangements may not be delegated to a committee. They shall be regularly reviewed for safety and efficiency. </w:t>
      </w:r>
    </w:p>
    <w:p w14:paraId="00000068" w14:textId="321A1749"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00000069" w14:textId="2463C120"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All invoices for payment shall be examined, verified and certified by the RFO to confirm that the work, goods or services to which each invoice relates has been received, carried out, examined and represents expenditure previously approved by the Council. </w:t>
      </w:r>
    </w:p>
    <w:p w14:paraId="0000006A" w14:textId="53FCA912"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RFO shall examine invoices for arithmetical accuracy and allocate them to the appropriate expenditure heading. The RFO shall take all steps to pay all invoices submitted, and which are in order, at the next available Council meeting. </w:t>
      </w:r>
    </w:p>
    <w:p w14:paraId="0000006B" w14:textId="77777777"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5.5. The RFO shall have delegated authority to authorise the payment of items only in the following circumstances:</w:t>
      </w:r>
    </w:p>
    <w:p w14:paraId="0000006C" w14:textId="1042538C" w:rsidR="00195E3A" w:rsidRDefault="00952E58" w:rsidP="00F72667">
      <w:pPr>
        <w:pStyle w:val="ListParagraph"/>
        <w:numPr>
          <w:ilvl w:val="0"/>
          <w:numId w:val="6"/>
        </w:numPr>
        <w:jc w:val="both"/>
      </w:pPr>
      <w:r>
        <w:t xml:space="preserve">If a payment is necessary to avoid a charge to interest under the Late Payment of Commercial Debts (Interest) Act 1998, and the due date for payment is before the next scheduled Meeting of Council, where the RFO certifies that there is no dispute or other reason to delay payment, provided that a list of such payments shall be submitted to the next appropriate Meeting of Council; </w:t>
      </w:r>
    </w:p>
    <w:p w14:paraId="0000006D" w14:textId="63DEB856" w:rsidR="00195E3A" w:rsidRDefault="00952E58" w:rsidP="00F72667">
      <w:pPr>
        <w:pStyle w:val="ListParagraph"/>
        <w:numPr>
          <w:ilvl w:val="0"/>
          <w:numId w:val="6"/>
        </w:numPr>
        <w:jc w:val="both"/>
      </w:pPr>
      <w:r>
        <w:lastRenderedPageBreak/>
        <w:t>An expenditure item authorised under 5.6 below (continuing contracts and obligations) provided that a list of such payments shall be submitted to the next appropriate Meeting of Council, or</w:t>
      </w:r>
    </w:p>
    <w:p w14:paraId="0000006E" w14:textId="7E669E83" w:rsidR="00195E3A" w:rsidRDefault="00952E58" w:rsidP="00F72667">
      <w:pPr>
        <w:pStyle w:val="ListParagraph"/>
        <w:numPr>
          <w:ilvl w:val="0"/>
          <w:numId w:val="6"/>
        </w:numPr>
        <w:jc w:val="both"/>
      </w:pPr>
      <w:r>
        <w:t xml:space="preserve">Fund transfers within the Council’s banking arrangements up to the sum of £1,000. </w:t>
      </w:r>
    </w:p>
    <w:p w14:paraId="0000006F" w14:textId="3E8DC069"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Any Revenue or Capital Grant in excess of £500 shall, before payment, be subject to ratification by resolution of the Council. </w:t>
      </w:r>
    </w:p>
    <w:p w14:paraId="00000070" w14:textId="4662E9AB"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 </w:t>
      </w:r>
    </w:p>
    <w:p w14:paraId="00000071" w14:textId="4E2015A4"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Council will aim to rotate the duties of members in these Regulations so that onerous duties are shared out as evenly as possible over time. </w:t>
      </w:r>
    </w:p>
    <w:p w14:paraId="00000072" w14:textId="49B3E85E"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Any changes in the recorded details of suppliers, such as bank account records, shall be approved in writing by two members.</w:t>
      </w:r>
    </w:p>
    <w:p w14:paraId="00000074"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Instructions for the making of payments                                                                          </w:t>
      </w:r>
    </w:p>
    <w:p w14:paraId="00000075" w14:textId="66745F7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Council will make safe and efficient arrangements for the making of its payments. </w:t>
      </w:r>
    </w:p>
    <w:p w14:paraId="00000076" w14:textId="64F1A52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Following authorisation under Financial Regulation 5 above, the Council, or, if so delegated, the RFO shall give instruction that a payment shall be made. </w:t>
      </w:r>
    </w:p>
    <w:p w14:paraId="00000077" w14:textId="20AEAB9C"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All payments shall be </w:t>
      </w:r>
      <w:proofErr w:type="gramStart"/>
      <w:r w:rsidRPr="00F72667">
        <w:rPr>
          <w:color w:val="000000"/>
        </w:rPr>
        <w:t>effected</w:t>
      </w:r>
      <w:proofErr w:type="gramEnd"/>
      <w:r w:rsidRPr="00F72667">
        <w:rPr>
          <w:color w:val="000000"/>
        </w:rPr>
        <w:t xml:space="preserve"> by cheque or other instructions to the Council's bankers, or otherwise, in accordance with a resolution of Council. </w:t>
      </w:r>
    </w:p>
    <w:p w14:paraId="00000078" w14:textId="1538F15B"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Cheques or orders for payment drawn on the bank account in accordance with the schedule as presented to Council or committee shall be signed by two authorised signatories of the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00000079" w14:textId="42524DB4"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To indicate agreement of the details shown on the cheque or order for payment with the counterfoil and the invoice or similar documentation, the signatories shall each also initial the cheque counterfoil. </w:t>
      </w:r>
    </w:p>
    <w:p w14:paraId="0000007A" w14:textId="0460252D"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0000007B" w14:textId="4EFC0FDC"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0000007C" w14:textId="48D90C0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If thought appropriate by the Council, payment for certain items (principally salaries) may be made by banker’s standing order provided that the instructions are signed, or otherwise evidenced, by two members, and any payments are reported to Council as made. The approval </w:t>
      </w:r>
      <w:r w:rsidRPr="00F72667">
        <w:rPr>
          <w:color w:val="000000"/>
        </w:rPr>
        <w:lastRenderedPageBreak/>
        <w:t xml:space="preserve">of the use of a banker’s standing order shall be renewed by resolution of the Council at least every two years. </w:t>
      </w:r>
    </w:p>
    <w:p w14:paraId="0000007D" w14:textId="23ECB45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If thought appropriate by the Council, payment for certain items may be made by BACS or CHAPS methods provided that the instructions for each payment are signed, or otherwise evidenced, by two authorised bank signatories, and any payments are reported to Council as made. The approval of the use of BACS or CHAPS shall be renewed by resolution of the Council at least every two years. </w:t>
      </w:r>
    </w:p>
    <w:p w14:paraId="0000007E" w14:textId="6FB40E1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If thought appropriate by the Council, payment for certain items may be made by internet banking transfer provided evidence is retained showing which members approved the payment. </w:t>
      </w:r>
    </w:p>
    <w:p w14:paraId="0000007F" w14:textId="38962203"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00000080" w14:textId="3CB2399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No employee or councillor shall disclose any PIN or password, relevant to the working of the Council or its bank accounts, to any person not authorised in writing by the Council or a duly delegated committee. </w:t>
      </w:r>
    </w:p>
    <w:p w14:paraId="00000081" w14:textId="7CA4CC0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Regular back-up copies of the records on any computer shall be made and shall be stored securely away from the computer in question, and preferably off site. </w:t>
      </w:r>
    </w:p>
    <w:p w14:paraId="00000082" w14:textId="301D1163"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The Council, and any members using computers for the Council’s financial business, shall ensure that anti-virus, anti-spyware and firewall software with automatic updates, together with a high level of security, is used. </w:t>
      </w:r>
    </w:p>
    <w:p w14:paraId="00000083" w14:textId="41EE33D4"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F72667">
        <w:rPr>
          <w:color w:val="000000"/>
        </w:rPr>
        <w:t>state clearly</w:t>
      </w:r>
      <w:proofErr w:type="gramEnd"/>
      <w:r w:rsidRPr="00F72667">
        <w:rPr>
          <w:color w:val="000000"/>
        </w:rPr>
        <w:t xml:space="preserve"> the amounts of payments that can be instructed by the Service Administrator alone, or by the Service Administrator with a stated number of approvals. </w:t>
      </w:r>
    </w:p>
    <w:p w14:paraId="00000084" w14:textId="65C17521"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F72667">
        <w:rPr>
          <w:color w:val="000000"/>
        </w:rPr>
        <w:t>a very serious</w:t>
      </w:r>
      <w:proofErr w:type="gramEnd"/>
      <w:r w:rsidRPr="00F72667">
        <w:rPr>
          <w:color w:val="000000"/>
        </w:rPr>
        <w:t xml:space="preserve"> matter under these regulations. </w:t>
      </w:r>
    </w:p>
    <w:p w14:paraId="00000085" w14:textId="5898F6EA"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Changes to account details for suppliers which are used for internet banking may only be changed on written hard-copy notification by the supplier and supported by hard-copy authority for change signed by two authorised signatories. A programme of regular checks of standing data with suppliers will be followed. </w:t>
      </w:r>
    </w:p>
    <w:p w14:paraId="00000086" w14:textId="16993EF7" w:rsidR="00195E3A" w:rsidRPr="00F72667" w:rsidRDefault="00952E58" w:rsidP="00F72667">
      <w:pPr>
        <w:numPr>
          <w:ilvl w:val="1"/>
          <w:numId w:val="1"/>
        </w:numPr>
        <w:pBdr>
          <w:top w:val="nil"/>
          <w:left w:val="nil"/>
          <w:bottom w:val="nil"/>
          <w:right w:val="nil"/>
          <w:between w:val="nil"/>
        </w:pBdr>
        <w:ind w:left="709" w:hanging="709"/>
        <w:jc w:val="both"/>
        <w:rPr>
          <w:color w:val="000000"/>
        </w:rPr>
      </w:pPr>
      <w:bookmarkStart w:id="2" w:name="_heading=h.1fob9te" w:colFirst="0" w:colLast="0"/>
      <w:bookmarkEnd w:id="2"/>
      <w:r w:rsidRPr="00F72667">
        <w:rPr>
          <w:color w:val="000000"/>
        </w:rPr>
        <w:lastRenderedPageBreak/>
        <w:t xml:space="preserve">Any Debit Card issued for use will be specifically restricted to the RFO and will also be restricted to a single transaction maximum value of £100 unless authorised by Council or finance committee in writing before any order is placed. </w:t>
      </w:r>
    </w:p>
    <w:p w14:paraId="00000087" w14:textId="189CD2D9"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A pre-paid Debit Card may be issued to employees with varying limits. These limits will be set by the Council. Transactions and purchases made will be reported to the Council and authority for topping-up shall be at the discretion of the Council.</w:t>
      </w:r>
    </w:p>
    <w:p w14:paraId="00000088" w14:textId="1C6F2E5D"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Any corporate credit card or trade card account opened by the Council will be specifically restricted to use by the RFO and shall be subject to automatic payment in full at each month-end. Use of personal credit or debit cards of members or staff will be discouraged. </w:t>
      </w:r>
    </w:p>
    <w:p w14:paraId="00000089" w14:textId="0A3047F8"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The Council will not maintain any form of cash float. All cash received must be banked intact. Any payments made in cash by the RFO (for example for postage or minor stationery items) shall be refunded on a regular basis, at least quarterly.</w:t>
      </w:r>
    </w:p>
    <w:p w14:paraId="0000008A" w14:textId="5C3EFEBF"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Payment of salaries</w:t>
      </w:r>
    </w:p>
    <w:p w14:paraId="0000008B" w14:textId="617C8305"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0000008C" w14:textId="2464877E"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0000008D" w14:textId="663035EF"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No changes shall be made to any employee’s pay, emoluments, or terms and conditions of employment without the prior consent of the Council. </w:t>
      </w:r>
    </w:p>
    <w:p w14:paraId="0000008E" w14:textId="463438A2" w:rsidR="00195E3A" w:rsidRPr="00F72667" w:rsidRDefault="00952E58" w:rsidP="00F72667">
      <w:pPr>
        <w:numPr>
          <w:ilvl w:val="1"/>
          <w:numId w:val="1"/>
        </w:numPr>
        <w:pBdr>
          <w:top w:val="nil"/>
          <w:left w:val="nil"/>
          <w:bottom w:val="nil"/>
          <w:right w:val="nil"/>
          <w:between w:val="nil"/>
        </w:pBdr>
        <w:ind w:left="709" w:hanging="709"/>
        <w:jc w:val="both"/>
        <w:rPr>
          <w:color w:val="000000"/>
        </w:rPr>
      </w:pPr>
      <w:r w:rsidRPr="00F72667">
        <w:rPr>
          <w:color w:val="000000"/>
        </w:rPr>
        <w:t xml:space="preserve">Each and every payment to employees of net salary and to the appropriate creditor of the </w:t>
      </w:r>
      <w:r w:rsidRPr="00255146">
        <w:rPr>
          <w:color w:val="000000"/>
        </w:rPr>
        <w:t>statutory and discretionary deductions shall be recorded in a separate confidential record (confidential</w:t>
      </w:r>
      <w:r w:rsidRPr="00F72667">
        <w:rPr>
          <w:color w:val="000000"/>
        </w:rPr>
        <w:t xml:space="preserve"> cash book). This confidential record is not open to inspection or review (under the Freedom of Information Act 2000 or otherwise) other than: </w:t>
      </w:r>
    </w:p>
    <w:p w14:paraId="0000008F" w14:textId="77777777" w:rsidR="00195E3A" w:rsidRDefault="00952E58" w:rsidP="008D7CF4">
      <w:pPr>
        <w:pBdr>
          <w:top w:val="nil"/>
          <w:left w:val="nil"/>
          <w:bottom w:val="nil"/>
          <w:right w:val="nil"/>
          <w:between w:val="nil"/>
        </w:pBdr>
        <w:spacing w:after="0" w:line="240" w:lineRule="auto"/>
        <w:ind w:left="2160" w:hanging="720"/>
        <w:rPr>
          <w:color w:val="000000"/>
        </w:rPr>
      </w:pPr>
      <w:r>
        <w:rPr>
          <w:color w:val="000000"/>
        </w:rPr>
        <w:t xml:space="preserve">a) by any councillor who can demonstrate a need to know; </w:t>
      </w:r>
    </w:p>
    <w:p w14:paraId="00000090" w14:textId="77777777" w:rsidR="00195E3A" w:rsidRDefault="00952E58" w:rsidP="008D7CF4">
      <w:pPr>
        <w:pBdr>
          <w:top w:val="nil"/>
          <w:left w:val="nil"/>
          <w:bottom w:val="nil"/>
          <w:right w:val="nil"/>
          <w:between w:val="nil"/>
        </w:pBdr>
        <w:spacing w:after="0" w:line="240" w:lineRule="auto"/>
        <w:ind w:left="2160" w:hanging="720"/>
        <w:rPr>
          <w:color w:val="000000"/>
        </w:rPr>
      </w:pPr>
      <w:r>
        <w:rPr>
          <w:color w:val="000000"/>
        </w:rPr>
        <w:t xml:space="preserve">b) by the internal auditor; </w:t>
      </w:r>
    </w:p>
    <w:p w14:paraId="00000091" w14:textId="77777777" w:rsidR="00195E3A" w:rsidRDefault="00952E58" w:rsidP="008D7CF4">
      <w:pPr>
        <w:pBdr>
          <w:top w:val="nil"/>
          <w:left w:val="nil"/>
          <w:bottom w:val="nil"/>
          <w:right w:val="nil"/>
          <w:between w:val="nil"/>
        </w:pBdr>
        <w:spacing w:after="0" w:line="240" w:lineRule="auto"/>
        <w:ind w:left="2160" w:hanging="720"/>
        <w:rPr>
          <w:color w:val="000000"/>
        </w:rPr>
      </w:pPr>
      <w:r>
        <w:rPr>
          <w:color w:val="000000"/>
        </w:rPr>
        <w:t xml:space="preserve">c) by the external auditor; or </w:t>
      </w:r>
    </w:p>
    <w:p w14:paraId="1894D063" w14:textId="77777777" w:rsidR="008D7CF4" w:rsidRDefault="00952E58" w:rsidP="008D7CF4">
      <w:pPr>
        <w:pBdr>
          <w:top w:val="nil"/>
          <w:left w:val="nil"/>
          <w:bottom w:val="nil"/>
          <w:right w:val="nil"/>
          <w:between w:val="nil"/>
        </w:pBdr>
        <w:spacing w:after="0" w:line="240" w:lineRule="auto"/>
        <w:ind w:left="2160" w:hanging="720"/>
        <w:rPr>
          <w:color w:val="000000"/>
        </w:rPr>
      </w:pPr>
      <w:r>
        <w:rPr>
          <w:color w:val="000000"/>
        </w:rPr>
        <w:t>d) by any person authorised under Audit Commission Act 1998, or any superseding</w:t>
      </w:r>
      <w:r w:rsidR="008D7CF4">
        <w:rPr>
          <w:color w:val="000000"/>
        </w:rPr>
        <w:t xml:space="preserve"> </w:t>
      </w:r>
    </w:p>
    <w:p w14:paraId="00000092" w14:textId="4F73D47B" w:rsidR="00195E3A" w:rsidRDefault="008D7CF4" w:rsidP="008D7CF4">
      <w:pPr>
        <w:pBdr>
          <w:top w:val="nil"/>
          <w:left w:val="nil"/>
          <w:bottom w:val="nil"/>
          <w:right w:val="nil"/>
          <w:between w:val="nil"/>
        </w:pBdr>
        <w:spacing w:after="0" w:line="240" w:lineRule="auto"/>
        <w:ind w:left="2160" w:hanging="720"/>
        <w:rPr>
          <w:color w:val="000000"/>
        </w:rPr>
      </w:pPr>
      <w:r>
        <w:rPr>
          <w:color w:val="000000"/>
        </w:rPr>
        <w:t xml:space="preserve">    </w:t>
      </w:r>
      <w:r w:rsidR="00952E58">
        <w:rPr>
          <w:color w:val="000000"/>
        </w:rPr>
        <w:t xml:space="preserve">legislation. </w:t>
      </w:r>
    </w:p>
    <w:p w14:paraId="00000093" w14:textId="77777777" w:rsidR="00195E3A" w:rsidRDefault="00195E3A">
      <w:pPr>
        <w:pBdr>
          <w:top w:val="nil"/>
          <w:left w:val="nil"/>
          <w:bottom w:val="nil"/>
          <w:right w:val="nil"/>
          <w:between w:val="nil"/>
        </w:pBdr>
        <w:spacing w:after="0" w:line="240" w:lineRule="auto"/>
        <w:ind w:left="720"/>
        <w:rPr>
          <w:color w:val="000000"/>
        </w:rPr>
      </w:pPr>
    </w:p>
    <w:p w14:paraId="00000094" w14:textId="6A16BF80"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total of such payments in each calendar month shall be reported with all other payments as may be required under these Financial Regulations, to ensure that only payments due for the period have actually been paid. </w:t>
      </w:r>
    </w:p>
    <w:p w14:paraId="00000095" w14:textId="430DAE28"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An effective system of personal performance management should be maintained for the senior officers. </w:t>
      </w:r>
    </w:p>
    <w:p w14:paraId="00000096" w14:textId="085F8D30"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Any termination payments shall be supported by a clear business case and reported to the Council. Termination payments shall only be authorised by Council. </w:t>
      </w:r>
    </w:p>
    <w:p w14:paraId="00000097" w14:textId="666A8342"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lastRenderedPageBreak/>
        <w:t>Before employing interim staff, the Council must consider a full business case.</w:t>
      </w:r>
    </w:p>
    <w:p w14:paraId="00000099" w14:textId="7ABCAD11"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Loans and investments </w:t>
      </w:r>
    </w:p>
    <w:p w14:paraId="0000009A" w14:textId="3E4F2122"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0000009B" w14:textId="2A1A9E06"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p>
    <w:p w14:paraId="0000009C" w14:textId="322AE0E7"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Council will attempt to arrange with the Council’s banks and investment providers for the sending of a copy of each statement of account to the Chairman of the Council at the same time as one is issued to the Clerk / RFO. </w:t>
      </w:r>
    </w:p>
    <w:p w14:paraId="0000009D" w14:textId="66E9FAE3"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All loans and investments shall be negotiated in the name of the Council and shall be for a set period in accordance with Council policy. </w:t>
      </w:r>
    </w:p>
    <w:p w14:paraId="0000009E" w14:textId="1837650A"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Council shall consider the need for an Investment Strategy and Policy which, if drawn up, shall be in accordance with relevant regulations, proper practices and guidance. Any such Strategy and Policy shall be reviewed by the Council at least annually. </w:t>
      </w:r>
    </w:p>
    <w:p w14:paraId="0000009F" w14:textId="3E000228"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All investments of money under the control of the Council shall be in the name of the Council. </w:t>
      </w:r>
    </w:p>
    <w:p w14:paraId="000000A0" w14:textId="716502C5"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All investment certificates and other documents relating thereto shall be retained in the custody of the RFO. </w:t>
      </w:r>
    </w:p>
    <w:p w14:paraId="000000A1" w14:textId="77740E65"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Payments in respect of short-term or long-term investments, including transfers between bank accounts held in the same bank, or branch, shall be made in accordance with Regulation 5 (Authorisation of payments) and Regulation 6 (Instructions for payments).</w:t>
      </w:r>
    </w:p>
    <w:p w14:paraId="000000A2" w14:textId="77777777" w:rsidR="00195E3A" w:rsidRDefault="00195E3A">
      <w:pPr>
        <w:pBdr>
          <w:top w:val="nil"/>
          <w:left w:val="nil"/>
          <w:bottom w:val="nil"/>
          <w:right w:val="nil"/>
          <w:between w:val="nil"/>
        </w:pBdr>
        <w:spacing w:after="0" w:line="240" w:lineRule="auto"/>
        <w:rPr>
          <w:color w:val="000000"/>
        </w:rPr>
      </w:pPr>
    </w:p>
    <w:p w14:paraId="000000A3"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Income</w:t>
      </w:r>
    </w:p>
    <w:p w14:paraId="000000A4" w14:textId="5471A957"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collection of all sums due to the Council shall be the responsibility of and under the supervision of the RFO. </w:t>
      </w:r>
    </w:p>
    <w:p w14:paraId="000000A5" w14:textId="7EA1A403"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Particulars of all charges to be made for work done, services rendered or goods supplied shall be agreed annually by the Council, notified to the RFO and the RFO shall be responsible for the collection of all accounts due to the Council. </w:t>
      </w:r>
    </w:p>
    <w:p w14:paraId="000000A6" w14:textId="68E31331"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Council will review all fees and charges at least annually, following a report of the Clerk. </w:t>
      </w:r>
    </w:p>
    <w:p w14:paraId="000000A7" w14:textId="286C3040"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Any sums found to be irrecoverable and any bad debts shall be reported to the Council and shall be written off in the year. </w:t>
      </w:r>
    </w:p>
    <w:p w14:paraId="000000A8" w14:textId="39DF8F50"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All sums received on behalf of the Council shall be banked intact as directed by the RFO. In all cases, all receipts shall be deposited with the Council's bankers with such frequency as the RFO considers necessary. </w:t>
      </w:r>
    </w:p>
    <w:p w14:paraId="000000A9" w14:textId="61B3416A"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origin of each receipt shall be entered on the paying-in slip. </w:t>
      </w:r>
    </w:p>
    <w:p w14:paraId="000000AA" w14:textId="6719750F"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lastRenderedPageBreak/>
        <w:t>Personal cheques shall not be cashed out of money held on behalf of the Council.</w:t>
      </w:r>
    </w:p>
    <w:p w14:paraId="000000AB" w14:textId="07ACF6EC" w:rsidR="00195E3A" w:rsidRPr="005E43B2" w:rsidRDefault="00952E58" w:rsidP="005E43B2">
      <w:pPr>
        <w:numPr>
          <w:ilvl w:val="1"/>
          <w:numId w:val="1"/>
        </w:numPr>
        <w:pBdr>
          <w:top w:val="nil"/>
          <w:left w:val="nil"/>
          <w:bottom w:val="nil"/>
          <w:right w:val="nil"/>
          <w:between w:val="nil"/>
        </w:pBdr>
        <w:ind w:left="709" w:hanging="709"/>
        <w:jc w:val="both"/>
        <w:rPr>
          <w:color w:val="000000"/>
        </w:rPr>
      </w:pPr>
      <w:r w:rsidRPr="005E43B2">
        <w:rPr>
          <w:color w:val="000000"/>
        </w:rPr>
        <w:t xml:space="preserve">The RFO shall promptly complete any VAT Return that is required. Any repayment claim due in accordance with VAT Act 1994 section 33 shall be made at least annually coinciding with the financial year end. </w:t>
      </w:r>
    </w:p>
    <w:p w14:paraId="000000AC" w14:textId="50CA0164" w:rsidR="00195E3A" w:rsidRDefault="00952E58" w:rsidP="005E43B2">
      <w:pPr>
        <w:numPr>
          <w:ilvl w:val="1"/>
          <w:numId w:val="1"/>
        </w:numPr>
        <w:pBdr>
          <w:top w:val="nil"/>
          <w:left w:val="nil"/>
          <w:bottom w:val="nil"/>
          <w:right w:val="nil"/>
          <w:between w:val="nil"/>
        </w:pBdr>
        <w:ind w:left="709" w:hanging="709"/>
        <w:jc w:val="both"/>
      </w:pPr>
      <w:r w:rsidRPr="005E43B2">
        <w:rPr>
          <w:color w:val="000000"/>
        </w:rPr>
        <w:t>Where any significant sums of cash are regularly received by the Council, the RFO shall take such steps as are agreed by the Council to ensure that more than one person is present when the cash is</w:t>
      </w:r>
      <w:r>
        <w:t xml:space="preserve"> counted in the first instance, that there is a reconciliation to some form of control such as ticket issues, and that appropriate care is taken in the security and safety of individuals banking such cash.</w:t>
      </w:r>
    </w:p>
    <w:p w14:paraId="000000AE"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Orders for work, goods and services   </w:t>
      </w:r>
    </w:p>
    <w:p w14:paraId="000000B0" w14:textId="39D325DC" w:rsidR="00195E3A" w:rsidRDefault="00952E58" w:rsidP="005E43B2">
      <w:pPr>
        <w:numPr>
          <w:ilvl w:val="1"/>
          <w:numId w:val="1"/>
        </w:numPr>
        <w:pBdr>
          <w:top w:val="nil"/>
          <w:left w:val="nil"/>
          <w:bottom w:val="nil"/>
          <w:right w:val="nil"/>
          <w:between w:val="nil"/>
        </w:pBdr>
        <w:ind w:left="709" w:hanging="709"/>
        <w:jc w:val="both"/>
        <w:rPr>
          <w:color w:val="000000"/>
        </w:rPr>
      </w:pPr>
      <w:r>
        <w:rPr>
          <w:color w:val="000000"/>
        </w:rPr>
        <w:t xml:space="preserve">An official order or letter shall be issued for all work, goods and services unless a formal contract is to be prepared or an official order would be inappropriate. Copies of orders shall be retained. </w:t>
      </w:r>
    </w:p>
    <w:p w14:paraId="000000B2" w14:textId="52F07852" w:rsidR="00195E3A" w:rsidRDefault="00952E58" w:rsidP="005E43B2">
      <w:pPr>
        <w:numPr>
          <w:ilvl w:val="1"/>
          <w:numId w:val="1"/>
        </w:numPr>
        <w:pBdr>
          <w:top w:val="nil"/>
          <w:left w:val="nil"/>
          <w:bottom w:val="nil"/>
          <w:right w:val="nil"/>
          <w:between w:val="nil"/>
        </w:pBdr>
        <w:ind w:left="709" w:hanging="709"/>
        <w:jc w:val="both"/>
        <w:rPr>
          <w:color w:val="000000"/>
        </w:rPr>
      </w:pPr>
      <w:r>
        <w:rPr>
          <w:color w:val="000000"/>
        </w:rPr>
        <w:t xml:space="preserve">Order books shall be controlled by the RFO. </w:t>
      </w:r>
    </w:p>
    <w:p w14:paraId="000000B4" w14:textId="33DF7721" w:rsidR="00195E3A" w:rsidRDefault="00952E58" w:rsidP="005E43B2">
      <w:pPr>
        <w:numPr>
          <w:ilvl w:val="1"/>
          <w:numId w:val="1"/>
        </w:numPr>
        <w:pBdr>
          <w:top w:val="nil"/>
          <w:left w:val="nil"/>
          <w:bottom w:val="nil"/>
          <w:right w:val="nil"/>
          <w:between w:val="nil"/>
        </w:pBdr>
        <w:ind w:left="709" w:hanging="709"/>
        <w:jc w:val="both"/>
        <w:rPr>
          <w:color w:val="000000"/>
        </w:rPr>
      </w:pPr>
      <w:r>
        <w:rPr>
          <w:color w:val="000000"/>
        </w:rPr>
        <w:t xml:space="preserve">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5E43B2">
        <w:rPr>
          <w:color w:val="000000"/>
        </w:rPr>
        <w:t>de minimis</w:t>
      </w:r>
      <w:r>
        <w:rPr>
          <w:color w:val="000000"/>
        </w:rPr>
        <w:t xml:space="preserve"> provisions in Regulation 11.1 below. </w:t>
      </w:r>
    </w:p>
    <w:p w14:paraId="000000B6" w14:textId="460D825A" w:rsidR="00195E3A" w:rsidRDefault="00952E58" w:rsidP="005E43B2">
      <w:pPr>
        <w:numPr>
          <w:ilvl w:val="1"/>
          <w:numId w:val="1"/>
        </w:numPr>
        <w:pBdr>
          <w:top w:val="nil"/>
          <w:left w:val="nil"/>
          <w:bottom w:val="nil"/>
          <w:right w:val="nil"/>
          <w:between w:val="nil"/>
        </w:pBdr>
        <w:ind w:left="709" w:hanging="709"/>
        <w:jc w:val="both"/>
        <w:rPr>
          <w:color w:val="000000"/>
        </w:rPr>
      </w:pPr>
      <w:r>
        <w:rPr>
          <w:color w:val="000000"/>
        </w:rPr>
        <w:t xml:space="preserve">A member may not issue an official order or make any contract on behalf of the </w:t>
      </w:r>
      <w:r w:rsidRPr="005E43B2">
        <w:rPr>
          <w:color w:val="000000"/>
        </w:rPr>
        <w:t>C</w:t>
      </w:r>
      <w:r>
        <w:rPr>
          <w:color w:val="000000"/>
        </w:rPr>
        <w:t xml:space="preserve">ouncil. </w:t>
      </w:r>
    </w:p>
    <w:p w14:paraId="000000B8" w14:textId="0E0C8DE0" w:rsidR="00195E3A" w:rsidRDefault="00952E58" w:rsidP="005E43B2">
      <w:pPr>
        <w:numPr>
          <w:ilvl w:val="1"/>
          <w:numId w:val="1"/>
        </w:numPr>
        <w:pBdr>
          <w:top w:val="nil"/>
          <w:left w:val="nil"/>
          <w:bottom w:val="nil"/>
          <w:right w:val="nil"/>
          <w:between w:val="nil"/>
        </w:pBdr>
        <w:ind w:left="709" w:hanging="709"/>
        <w:jc w:val="both"/>
        <w:rPr>
          <w:color w:val="000000"/>
        </w:rPr>
      </w:pPr>
      <w:r>
        <w:rPr>
          <w:color w:val="000000"/>
        </w:rPr>
        <w:t xml:space="preserve">The RFO shall verify the lawful nature of any proposed purchase before the issue of any order, and in the case of new or infrequent purchases or payments, the </w:t>
      </w:r>
      <w:r w:rsidRPr="005E43B2">
        <w:rPr>
          <w:color w:val="000000"/>
        </w:rPr>
        <w:t>RFO</w:t>
      </w:r>
      <w:r>
        <w:rPr>
          <w:color w:val="000000"/>
        </w:rPr>
        <w:t xml:space="preserve"> shall ensure that the statutory authority shall be reported to the Meeting at which the order is approved so that the minutes can record the power being used.</w:t>
      </w:r>
    </w:p>
    <w:p w14:paraId="000000BA"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Contracts  </w:t>
      </w:r>
    </w:p>
    <w:p w14:paraId="000000BB" w14:textId="77777777" w:rsidR="00195E3A" w:rsidRDefault="00952E58" w:rsidP="0064314E">
      <w:pPr>
        <w:numPr>
          <w:ilvl w:val="1"/>
          <w:numId w:val="1"/>
        </w:numPr>
        <w:pBdr>
          <w:top w:val="nil"/>
          <w:left w:val="nil"/>
          <w:bottom w:val="nil"/>
          <w:right w:val="nil"/>
          <w:between w:val="nil"/>
        </w:pBdr>
        <w:ind w:left="709" w:hanging="709"/>
        <w:jc w:val="both"/>
      </w:pPr>
      <w:r w:rsidRPr="0064314E">
        <w:t xml:space="preserve">Procedures as to contracts are laid down as follows: </w:t>
      </w:r>
    </w:p>
    <w:p w14:paraId="000000BC" w14:textId="66627C40" w:rsidR="00195E3A" w:rsidRDefault="00952E58" w:rsidP="005E43B2">
      <w:pPr>
        <w:pStyle w:val="ListParagraph"/>
        <w:numPr>
          <w:ilvl w:val="0"/>
          <w:numId w:val="4"/>
        </w:numPr>
        <w:ind w:left="1077" w:hanging="357"/>
        <w:contextualSpacing w:val="0"/>
        <w:jc w:val="both"/>
      </w:pPr>
      <w:r>
        <w:t xml:space="preserve">Every contract shall comply with these financial regulations, and no exceptions shall be made otherwise than in an emergency provided that this regulation need not apply to contracts which relate to items (i) to (vi) below: </w:t>
      </w:r>
    </w:p>
    <w:p w14:paraId="000000BD" w14:textId="39136D94" w:rsidR="00195E3A" w:rsidRDefault="00952E58" w:rsidP="005E43B2">
      <w:pPr>
        <w:pStyle w:val="ListParagraph"/>
        <w:numPr>
          <w:ilvl w:val="0"/>
          <w:numId w:val="2"/>
        </w:numPr>
        <w:jc w:val="both"/>
      </w:pPr>
      <w:r>
        <w:t xml:space="preserve">for the supply of gas, electricity, water, sewerage and telephone </w:t>
      </w:r>
      <w:proofErr w:type="gramStart"/>
      <w:r>
        <w:t>services;</w:t>
      </w:r>
      <w:proofErr w:type="gramEnd"/>
    </w:p>
    <w:p w14:paraId="000000BE" w14:textId="1D75B9B8" w:rsidR="00195E3A" w:rsidRDefault="00952E58" w:rsidP="005E43B2">
      <w:pPr>
        <w:pStyle w:val="ListParagraph"/>
        <w:numPr>
          <w:ilvl w:val="0"/>
          <w:numId w:val="2"/>
        </w:numPr>
        <w:jc w:val="both"/>
      </w:pPr>
      <w:r>
        <w:t xml:space="preserve">for specialist services such as are provided by legal professionals acting in disputes; </w:t>
      </w:r>
    </w:p>
    <w:p w14:paraId="000000BF" w14:textId="786D638B" w:rsidR="00195E3A" w:rsidRDefault="00952E58" w:rsidP="005E43B2">
      <w:pPr>
        <w:pStyle w:val="ListParagraph"/>
        <w:numPr>
          <w:ilvl w:val="0"/>
          <w:numId w:val="2"/>
        </w:numPr>
        <w:jc w:val="both"/>
      </w:pPr>
      <w:r>
        <w:t xml:space="preserve">for work to be executed or goods or materials to be supplied which consist of repairs to or parts for existing machinery or equipment or plant; </w:t>
      </w:r>
    </w:p>
    <w:p w14:paraId="000000C0" w14:textId="0243B8D8" w:rsidR="00195E3A" w:rsidRDefault="00952E58" w:rsidP="005E43B2">
      <w:pPr>
        <w:pStyle w:val="ListParagraph"/>
        <w:numPr>
          <w:ilvl w:val="0"/>
          <w:numId w:val="2"/>
        </w:numPr>
        <w:jc w:val="both"/>
      </w:pPr>
      <w:r>
        <w:t xml:space="preserve">for work to be executed or goods or materials to be supplied which constitute an extension of an existing contract by the Council;  </w:t>
      </w:r>
    </w:p>
    <w:p w14:paraId="000000C1" w14:textId="1A70F4B3" w:rsidR="00195E3A" w:rsidRDefault="00952E58" w:rsidP="005E43B2">
      <w:pPr>
        <w:pStyle w:val="ListParagraph"/>
        <w:numPr>
          <w:ilvl w:val="0"/>
          <w:numId w:val="2"/>
        </w:numPr>
        <w:jc w:val="both"/>
      </w:pPr>
      <w:r>
        <w:t xml:space="preserve">for additional audit work of the external auditor up to an estimated value of £500 (in excess of this sum the RFO shall act after consultation with the Chairman and Vice Chairman of Council); and </w:t>
      </w:r>
    </w:p>
    <w:p w14:paraId="000000C2" w14:textId="7AB0B2D0" w:rsidR="00195E3A" w:rsidRDefault="00952E58" w:rsidP="005E43B2">
      <w:pPr>
        <w:pStyle w:val="ListParagraph"/>
        <w:numPr>
          <w:ilvl w:val="0"/>
          <w:numId w:val="2"/>
        </w:numPr>
        <w:ind w:left="1706" w:hanging="357"/>
        <w:contextualSpacing w:val="0"/>
        <w:jc w:val="both"/>
      </w:pPr>
      <w:r>
        <w:t xml:space="preserve">for goods or materials proposed to be purchased which are proprietary articles </w:t>
      </w:r>
      <w:r w:rsidR="005E43B2">
        <w:t>a</w:t>
      </w:r>
      <w:r>
        <w:t xml:space="preserve">nd/or are only sold at a fixed price. </w:t>
      </w:r>
    </w:p>
    <w:p w14:paraId="000000C3" w14:textId="050B3E06" w:rsidR="00195E3A" w:rsidRDefault="00952E58" w:rsidP="005E43B2">
      <w:pPr>
        <w:pStyle w:val="ListParagraph"/>
        <w:numPr>
          <w:ilvl w:val="0"/>
          <w:numId w:val="4"/>
        </w:numPr>
        <w:jc w:val="both"/>
      </w:pPr>
      <w:r>
        <w:lastRenderedPageBreak/>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5E43B2">
        <w:rPr>
          <w:vertAlign w:val="superscript"/>
        </w:rPr>
        <w:footnoteReference w:id="1"/>
      </w:r>
      <w:r>
        <w:t xml:space="preserve">. </w:t>
      </w:r>
    </w:p>
    <w:p w14:paraId="000000C4" w14:textId="25534B84" w:rsidR="00195E3A" w:rsidRDefault="00952E58" w:rsidP="005E43B2">
      <w:pPr>
        <w:pStyle w:val="ListParagraph"/>
        <w:numPr>
          <w:ilvl w:val="0"/>
          <w:numId w:val="4"/>
        </w:numPr>
        <w:ind w:left="1077" w:hanging="357"/>
        <w:contextualSpacing w:val="0"/>
        <w:jc w:val="both"/>
      </w:pPr>
      <w: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5E43B2">
        <w:footnoteReference w:id="2"/>
      </w:r>
      <w:r>
        <w:t xml:space="preserve"> . </w:t>
      </w:r>
    </w:p>
    <w:p w14:paraId="000000C5" w14:textId="54DB587C" w:rsidR="00195E3A" w:rsidRDefault="00952E58" w:rsidP="005E43B2">
      <w:pPr>
        <w:pStyle w:val="ListParagraph"/>
        <w:numPr>
          <w:ilvl w:val="0"/>
          <w:numId w:val="4"/>
        </w:numPr>
        <w:ind w:left="1077" w:hanging="357"/>
        <w:contextualSpacing w:val="0"/>
        <w:jc w:val="both"/>
      </w:pPr>
      <w:r>
        <w:t xml:space="preserve">When applications are made to waive financial regulations relating to contracts to enable a price to be negotiated without competition the reason shall be embodied in a recommendation to the Council. </w:t>
      </w:r>
    </w:p>
    <w:p w14:paraId="000000C6" w14:textId="70DDB461" w:rsidR="00195E3A" w:rsidRDefault="00952E58" w:rsidP="005E43B2">
      <w:pPr>
        <w:pStyle w:val="ListParagraph"/>
        <w:numPr>
          <w:ilvl w:val="0"/>
          <w:numId w:val="4"/>
        </w:numPr>
        <w:ind w:left="1077" w:hanging="357"/>
        <w:contextualSpacing w:val="0"/>
        <w:jc w:val="both"/>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000000C7" w14:textId="03D7E6B5" w:rsidR="00195E3A" w:rsidRDefault="00952E58" w:rsidP="005E43B2">
      <w:pPr>
        <w:pStyle w:val="ListParagraph"/>
        <w:numPr>
          <w:ilvl w:val="0"/>
          <w:numId w:val="4"/>
        </w:numPr>
        <w:ind w:left="1077" w:hanging="357"/>
        <w:contextualSpacing w:val="0"/>
        <w:jc w:val="both"/>
      </w:pPr>
      <w:r>
        <w:t xml:space="preserve">All sealed tenders shall be opened at the same time on the prescribed date by the Clerk in the presence of at least one member of Council. </w:t>
      </w:r>
    </w:p>
    <w:p w14:paraId="000000C8" w14:textId="2F0247CC" w:rsidR="00195E3A" w:rsidRDefault="00952E58" w:rsidP="005E43B2">
      <w:pPr>
        <w:pStyle w:val="ListParagraph"/>
        <w:numPr>
          <w:ilvl w:val="0"/>
          <w:numId w:val="4"/>
        </w:numPr>
        <w:ind w:left="1077" w:hanging="357"/>
        <w:contextualSpacing w:val="0"/>
        <w:jc w:val="both"/>
      </w:pPr>
      <w:r>
        <w:t xml:space="preserve">Any invitation to tender issued under this regulation shall be subject to Standing Orders and shall refer to the terms of the Bribery Act 2010. </w:t>
      </w:r>
    </w:p>
    <w:p w14:paraId="000000C9" w14:textId="119401B8" w:rsidR="00195E3A" w:rsidRDefault="00952E58" w:rsidP="005E43B2">
      <w:pPr>
        <w:pStyle w:val="ListParagraph"/>
        <w:numPr>
          <w:ilvl w:val="0"/>
          <w:numId w:val="4"/>
        </w:numPr>
        <w:ind w:left="1077" w:hanging="357"/>
        <w:contextualSpacing w:val="0"/>
        <w:jc w:val="both"/>
      </w:pPr>
      <w:r>
        <w:t>When the Council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£2,000 and above £500 the RFO shall strive to obtain 2 estimates. Otherwise, Regulation 10.3 above shall apply.</w:t>
      </w:r>
    </w:p>
    <w:p w14:paraId="000000CA" w14:textId="1210C71B" w:rsidR="00195E3A" w:rsidRDefault="00952E58" w:rsidP="005E43B2">
      <w:pPr>
        <w:pStyle w:val="ListParagraph"/>
        <w:numPr>
          <w:ilvl w:val="0"/>
          <w:numId w:val="4"/>
        </w:numPr>
        <w:ind w:left="1077" w:hanging="357"/>
        <w:contextualSpacing w:val="0"/>
        <w:jc w:val="both"/>
      </w:pPr>
      <w:r>
        <w:t>The Council shall not be obliged to accept the lowest or any tender, quote or estimate.</w:t>
      </w:r>
    </w:p>
    <w:p w14:paraId="000000CB" w14:textId="58FF864E" w:rsidR="00195E3A" w:rsidRPr="005E43B2" w:rsidRDefault="00952E58" w:rsidP="005E43B2">
      <w:pPr>
        <w:pStyle w:val="ListParagraph"/>
        <w:numPr>
          <w:ilvl w:val="0"/>
          <w:numId w:val="4"/>
        </w:numPr>
        <w:ind w:left="1077" w:hanging="357"/>
        <w:contextualSpacing w:val="0"/>
        <w:jc w:val="both"/>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00000CC" w14:textId="77777777" w:rsidR="00195E3A" w:rsidRDefault="00952E58" w:rsidP="005E43B2">
      <w:pPr>
        <w:keepNext/>
        <w:numPr>
          <w:ilvl w:val="0"/>
          <w:numId w:val="1"/>
        </w:numPr>
        <w:pBdr>
          <w:top w:val="nil"/>
          <w:left w:val="nil"/>
          <w:bottom w:val="nil"/>
          <w:right w:val="nil"/>
          <w:between w:val="nil"/>
        </w:pBdr>
        <w:ind w:left="567" w:hanging="567"/>
        <w:rPr>
          <w:b/>
          <w:color w:val="000000"/>
        </w:rPr>
      </w:pPr>
      <w:r>
        <w:rPr>
          <w:b/>
          <w:color w:val="000000"/>
        </w:rPr>
        <w:lastRenderedPageBreak/>
        <w:t xml:space="preserve"> Assets, properties and estates</w:t>
      </w:r>
    </w:p>
    <w:p w14:paraId="000000CE" w14:textId="6C252FCD" w:rsidR="00195E3A" w:rsidRPr="005E43B2" w:rsidRDefault="005E43B2" w:rsidP="0064314E">
      <w:pPr>
        <w:numPr>
          <w:ilvl w:val="1"/>
          <w:numId w:val="1"/>
        </w:numPr>
        <w:pBdr>
          <w:top w:val="nil"/>
          <w:left w:val="nil"/>
          <w:bottom w:val="nil"/>
          <w:right w:val="nil"/>
          <w:between w:val="nil"/>
        </w:pBdr>
        <w:ind w:left="709" w:hanging="709"/>
        <w:jc w:val="both"/>
      </w:pPr>
      <w:r>
        <w:tab/>
      </w:r>
      <w:r w:rsidR="00952E58" w:rsidRPr="005E43B2">
        <w:t xml:space="preserve">The Clerk shall make appropriate arrangements for the custody of all title deeds and Land Registry Certificates of properties held by the Council. The </w:t>
      </w:r>
      <w:r w:rsidR="00952E58">
        <w:t>RFO</w:t>
      </w:r>
      <w:r w:rsidR="00952E58" w:rsidRPr="005E43B2">
        <w:t xml:space="preserve"> shall ensure a record is maintained of all properties held by the </w:t>
      </w:r>
      <w:r w:rsidR="00952E58">
        <w:t>C</w:t>
      </w:r>
      <w:r w:rsidR="00952E58" w:rsidRPr="005E43B2">
        <w:t xml:space="preserve">ouncil, recording the location, extent, plan, reference, purchase details, nature of the interest, tenancies granted, rents payable and purpose for which held in accordance with Accounts and Audit Regulations. </w:t>
      </w:r>
    </w:p>
    <w:p w14:paraId="000000D0" w14:textId="16A010ED" w:rsidR="00195E3A" w:rsidRPr="005E43B2" w:rsidRDefault="00952E58" w:rsidP="0064314E">
      <w:pPr>
        <w:numPr>
          <w:ilvl w:val="1"/>
          <w:numId w:val="1"/>
        </w:numPr>
        <w:pBdr>
          <w:top w:val="nil"/>
          <w:left w:val="nil"/>
          <w:bottom w:val="nil"/>
          <w:right w:val="nil"/>
          <w:between w:val="nil"/>
        </w:pBdr>
        <w:ind w:left="709" w:hanging="709"/>
        <w:jc w:val="both"/>
      </w:pPr>
      <w:r w:rsidRPr="005E43B2">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£500.</w:t>
      </w:r>
    </w:p>
    <w:p w14:paraId="000000D2" w14:textId="07A1FCF4" w:rsidR="00195E3A" w:rsidRPr="005E43B2" w:rsidRDefault="00952E58" w:rsidP="0064314E">
      <w:pPr>
        <w:numPr>
          <w:ilvl w:val="1"/>
          <w:numId w:val="1"/>
        </w:numPr>
        <w:pBdr>
          <w:top w:val="nil"/>
          <w:left w:val="nil"/>
          <w:bottom w:val="nil"/>
          <w:right w:val="nil"/>
          <w:between w:val="nil"/>
        </w:pBdr>
        <w:ind w:left="709" w:hanging="709"/>
        <w:jc w:val="both"/>
      </w:pPr>
      <w:r w:rsidRPr="005E43B2">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000000D4" w14:textId="19A6564D" w:rsidR="00195E3A" w:rsidRPr="005E43B2" w:rsidRDefault="005E43B2" w:rsidP="0064314E">
      <w:pPr>
        <w:numPr>
          <w:ilvl w:val="1"/>
          <w:numId w:val="1"/>
        </w:numPr>
        <w:pBdr>
          <w:top w:val="nil"/>
          <w:left w:val="nil"/>
          <w:bottom w:val="nil"/>
          <w:right w:val="nil"/>
          <w:between w:val="nil"/>
        </w:pBdr>
        <w:ind w:left="709" w:hanging="709"/>
        <w:jc w:val="both"/>
      </w:pPr>
      <w:r>
        <w:tab/>
      </w:r>
      <w:r w:rsidR="00952E58" w:rsidRPr="005E43B2">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000000D6" w14:textId="7C5E8293" w:rsidR="00195E3A" w:rsidRPr="005E43B2" w:rsidRDefault="005E43B2" w:rsidP="0064314E">
      <w:pPr>
        <w:numPr>
          <w:ilvl w:val="1"/>
          <w:numId w:val="1"/>
        </w:numPr>
        <w:pBdr>
          <w:top w:val="nil"/>
          <w:left w:val="nil"/>
          <w:bottom w:val="nil"/>
          <w:right w:val="nil"/>
          <w:between w:val="nil"/>
        </w:pBdr>
        <w:ind w:left="709" w:hanging="709"/>
        <w:jc w:val="both"/>
      </w:pPr>
      <w:r>
        <w:tab/>
      </w:r>
      <w:r w:rsidR="00952E58" w:rsidRPr="005E43B2">
        <w:t xml:space="preserve">Subject only to the limit set in Regulation 12.2 above, no tangible moveable property shall be purchased or acquired without the authority of the full Council. In each case a report in writing shall be provided to Council with a full business case. </w:t>
      </w:r>
    </w:p>
    <w:p w14:paraId="000000D8" w14:textId="7C85E32E" w:rsidR="00195E3A" w:rsidRPr="005E43B2" w:rsidRDefault="00952E58" w:rsidP="0064314E">
      <w:pPr>
        <w:numPr>
          <w:ilvl w:val="1"/>
          <w:numId w:val="1"/>
        </w:numPr>
        <w:pBdr>
          <w:top w:val="nil"/>
          <w:left w:val="nil"/>
          <w:bottom w:val="nil"/>
          <w:right w:val="nil"/>
          <w:between w:val="nil"/>
        </w:pBdr>
        <w:ind w:left="709" w:hanging="709"/>
        <w:jc w:val="both"/>
      </w:pPr>
      <w:r w:rsidRPr="005E43B2">
        <w:t xml:space="preserve">The </w:t>
      </w:r>
      <w:r>
        <w:t>RFO</w:t>
      </w:r>
      <w:r w:rsidRPr="005E43B2">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00000DA" w14:textId="77777777" w:rsidR="00195E3A" w:rsidRPr="005E43B2" w:rsidRDefault="00952E58" w:rsidP="005E43B2">
      <w:pPr>
        <w:keepNext/>
        <w:numPr>
          <w:ilvl w:val="0"/>
          <w:numId w:val="1"/>
        </w:numPr>
        <w:pBdr>
          <w:top w:val="nil"/>
          <w:left w:val="nil"/>
          <w:bottom w:val="nil"/>
          <w:right w:val="nil"/>
          <w:between w:val="nil"/>
        </w:pBdr>
        <w:ind w:left="567" w:hanging="567"/>
        <w:rPr>
          <w:b/>
        </w:rPr>
      </w:pPr>
      <w:r w:rsidRPr="005E43B2">
        <w:rPr>
          <w:b/>
          <w:color w:val="000000"/>
        </w:rPr>
        <w:t xml:space="preserve">Insurance    </w:t>
      </w:r>
    </w:p>
    <w:p w14:paraId="000000DB" w14:textId="236F3FBA" w:rsidR="00195E3A" w:rsidRPr="005E43B2" w:rsidRDefault="00952E58" w:rsidP="0064314E">
      <w:pPr>
        <w:numPr>
          <w:ilvl w:val="1"/>
          <w:numId w:val="1"/>
        </w:numPr>
        <w:pBdr>
          <w:top w:val="nil"/>
          <w:left w:val="nil"/>
          <w:bottom w:val="nil"/>
          <w:right w:val="nil"/>
          <w:between w:val="nil"/>
        </w:pBdr>
        <w:ind w:left="709" w:hanging="709"/>
        <w:jc w:val="both"/>
      </w:pPr>
      <w:r w:rsidRPr="005E43B2">
        <w:t xml:space="preserve">Following the annual risk assessment (per Regulation 14), the </w:t>
      </w:r>
      <w:r>
        <w:t>RFO</w:t>
      </w:r>
      <w:r w:rsidRPr="005E43B2">
        <w:t xml:space="preserve"> shall </w:t>
      </w:r>
      <w:proofErr w:type="gramStart"/>
      <w:r w:rsidRPr="005E43B2">
        <w:t>effect</w:t>
      </w:r>
      <w:proofErr w:type="gramEnd"/>
      <w:r w:rsidRPr="005E43B2">
        <w:t xml:space="preserve"> all insurances and negotiate all claims on the Council's insurers. </w:t>
      </w:r>
    </w:p>
    <w:p w14:paraId="000000DD" w14:textId="02CA7767" w:rsidR="00195E3A" w:rsidRPr="005E43B2" w:rsidRDefault="00952E58" w:rsidP="0064314E">
      <w:pPr>
        <w:numPr>
          <w:ilvl w:val="1"/>
          <w:numId w:val="1"/>
        </w:numPr>
        <w:pBdr>
          <w:top w:val="nil"/>
          <w:left w:val="nil"/>
          <w:bottom w:val="nil"/>
          <w:right w:val="nil"/>
          <w:between w:val="nil"/>
        </w:pBdr>
        <w:ind w:left="709" w:hanging="709"/>
        <w:jc w:val="both"/>
      </w:pPr>
      <w:r w:rsidRPr="005E43B2">
        <w:t xml:space="preserve">The </w:t>
      </w:r>
      <w:r>
        <w:t>RFO</w:t>
      </w:r>
      <w:r w:rsidRPr="005E43B2">
        <w:t xml:space="preserve"> shall keep a record of all insurances effected by the Council and the property and risks covered thereby and annually review it. </w:t>
      </w:r>
    </w:p>
    <w:p w14:paraId="000000DF" w14:textId="491A481E" w:rsidR="00195E3A" w:rsidRPr="005E43B2" w:rsidRDefault="005E43B2" w:rsidP="0064314E">
      <w:pPr>
        <w:numPr>
          <w:ilvl w:val="1"/>
          <w:numId w:val="1"/>
        </w:numPr>
        <w:pBdr>
          <w:top w:val="nil"/>
          <w:left w:val="nil"/>
          <w:bottom w:val="nil"/>
          <w:right w:val="nil"/>
          <w:between w:val="nil"/>
        </w:pBdr>
        <w:ind w:left="709" w:hanging="709"/>
        <w:jc w:val="both"/>
      </w:pPr>
      <w:r>
        <w:tab/>
      </w:r>
      <w:r w:rsidR="00952E58" w:rsidRPr="005E43B2">
        <w:t xml:space="preserve">The </w:t>
      </w:r>
      <w:r w:rsidR="00952E58">
        <w:t>RFO</w:t>
      </w:r>
      <w:r w:rsidR="00952E58" w:rsidRPr="005E43B2">
        <w:t xml:space="preserve"> shall be notified of any loss, liability or damage or of any event likely to lead to a claim and shall report these to Council at the next available meeting. </w:t>
      </w:r>
    </w:p>
    <w:p w14:paraId="000000E1" w14:textId="70BD9BBF" w:rsidR="00195E3A" w:rsidRPr="005E43B2" w:rsidRDefault="005E43B2" w:rsidP="0064314E">
      <w:pPr>
        <w:numPr>
          <w:ilvl w:val="1"/>
          <w:numId w:val="1"/>
        </w:numPr>
        <w:pBdr>
          <w:top w:val="nil"/>
          <w:left w:val="nil"/>
          <w:bottom w:val="nil"/>
          <w:right w:val="nil"/>
          <w:between w:val="nil"/>
        </w:pBdr>
        <w:ind w:left="709" w:hanging="709"/>
        <w:jc w:val="both"/>
      </w:pPr>
      <w:r>
        <w:tab/>
      </w:r>
      <w:r w:rsidR="00952E58" w:rsidRPr="005E43B2">
        <w:t>All appropriate members and employees of the Council shall be included in a suitable form of security or fidelity guarantee insurance which shall cover the maximum risk exposure as determined annually by the Council.</w:t>
      </w:r>
    </w:p>
    <w:p w14:paraId="000000E4" w14:textId="2F7F09BC"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Risk management </w:t>
      </w:r>
    </w:p>
    <w:p w14:paraId="000000E5" w14:textId="6E40DB70"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5E43B2">
        <w:t xml:space="preserve">The Council is responsible for putting in place arrangements for the management of risk. The RFO shall prepare, for approval by the Council, risk management policy statements in respect of </w:t>
      </w:r>
      <w:r w:rsidRPr="0064314E">
        <w:rPr>
          <w:color w:val="000000"/>
        </w:rPr>
        <w:t xml:space="preserve">all activities of the Council. Risk policy statements and consequential risk management arrangements shall be reviewed by the Council at least annually. </w:t>
      </w:r>
    </w:p>
    <w:p w14:paraId="000000E6" w14:textId="3C9B0C47"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lastRenderedPageBreak/>
        <w:t>When considering any new activity, the RFO shall prepare a draft risk assessment including risk management proposals for consideration and adoption by the Council.</w:t>
      </w:r>
    </w:p>
    <w:p w14:paraId="000000E8" w14:textId="77777777" w:rsidR="00195E3A" w:rsidRDefault="00952E58" w:rsidP="00883C6E">
      <w:pPr>
        <w:keepNext/>
        <w:numPr>
          <w:ilvl w:val="0"/>
          <w:numId w:val="1"/>
        </w:numPr>
        <w:pBdr>
          <w:top w:val="nil"/>
          <w:left w:val="nil"/>
          <w:bottom w:val="nil"/>
          <w:right w:val="nil"/>
          <w:between w:val="nil"/>
        </w:pBdr>
        <w:ind w:left="567" w:hanging="567"/>
        <w:rPr>
          <w:b/>
          <w:color w:val="000000"/>
        </w:rPr>
      </w:pPr>
      <w:r>
        <w:rPr>
          <w:b/>
          <w:color w:val="000000"/>
        </w:rPr>
        <w:t xml:space="preserve">Suspension and revision of Financial Regulations                                                        </w:t>
      </w:r>
    </w:p>
    <w:p w14:paraId="000000E9" w14:textId="29321D00"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 xml:space="preserve">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000000EA" w14:textId="0E13D789" w:rsidR="00195E3A" w:rsidRPr="0064314E" w:rsidRDefault="00952E58" w:rsidP="0064314E">
      <w:pPr>
        <w:numPr>
          <w:ilvl w:val="1"/>
          <w:numId w:val="1"/>
        </w:numPr>
        <w:pBdr>
          <w:top w:val="nil"/>
          <w:left w:val="nil"/>
          <w:bottom w:val="nil"/>
          <w:right w:val="nil"/>
          <w:between w:val="nil"/>
        </w:pBdr>
        <w:ind w:left="709" w:hanging="709"/>
        <w:jc w:val="both"/>
        <w:rPr>
          <w:color w:val="000000"/>
        </w:rPr>
      </w:pPr>
      <w:r w:rsidRPr="0064314E">
        <w:rPr>
          <w:color w:val="00000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00000EB" w14:textId="77777777" w:rsidR="00195E3A" w:rsidRDefault="00195E3A"/>
    <w:p w14:paraId="000000EC" w14:textId="77777777" w:rsidR="00195E3A" w:rsidRDefault="00952E58">
      <w:r>
        <w:t xml:space="preserve">                      </w:t>
      </w:r>
    </w:p>
    <w:p w14:paraId="000000ED" w14:textId="77777777" w:rsidR="00195E3A" w:rsidRDefault="00195E3A">
      <w:pPr>
        <w:rPr>
          <w:rFonts w:ascii="Arial" w:eastAsia="Arial" w:hAnsi="Arial" w:cs="Arial"/>
          <w:color w:val="000000"/>
        </w:rPr>
      </w:pPr>
    </w:p>
    <w:p w14:paraId="000000EE" w14:textId="77777777" w:rsidR="00195E3A" w:rsidRDefault="00195E3A"/>
    <w:sectPr w:rsidR="00195E3A">
      <w:headerReference w:type="default" r:id="rId8"/>
      <w:footerReference w:type="default" r:id="rId9"/>
      <w:pgSz w:w="11906" w:h="16838"/>
      <w:pgMar w:top="1440" w:right="1440"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AA21" w14:textId="77777777" w:rsidR="00F73F52" w:rsidRDefault="00F73F52">
      <w:pPr>
        <w:spacing w:after="0" w:line="240" w:lineRule="auto"/>
      </w:pPr>
      <w:r>
        <w:separator/>
      </w:r>
    </w:p>
  </w:endnote>
  <w:endnote w:type="continuationSeparator" w:id="0">
    <w:p w14:paraId="00908F52" w14:textId="77777777" w:rsidR="00F73F52" w:rsidRDefault="00F7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77777777" w:rsidR="00195E3A" w:rsidRDefault="00195E3A">
    <w:pPr>
      <w:pBdr>
        <w:top w:val="nil"/>
        <w:left w:val="nil"/>
        <w:bottom w:val="nil"/>
        <w:right w:val="nil"/>
        <w:between w:val="nil"/>
      </w:pBdr>
      <w:tabs>
        <w:tab w:val="center" w:pos="4513"/>
        <w:tab w:val="right" w:pos="9026"/>
      </w:tabs>
      <w:spacing w:after="0" w:line="240" w:lineRule="auto"/>
      <w:rPr>
        <w:color w:val="000000"/>
        <w:sz w:val="20"/>
        <w:szCs w:val="20"/>
      </w:rPr>
    </w:pPr>
  </w:p>
  <w:p w14:paraId="000000FA" w14:textId="7C86448C" w:rsidR="00195E3A" w:rsidRDefault="00952E58">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 xml:space="preserve">Financial Regulations adopted by </w:t>
    </w:r>
    <w:proofErr w:type="spellStart"/>
    <w:r>
      <w:rPr>
        <w:color w:val="000000"/>
        <w:sz w:val="20"/>
        <w:szCs w:val="20"/>
      </w:rPr>
      <w:t>Claverton</w:t>
    </w:r>
    <w:proofErr w:type="spellEnd"/>
    <w:r>
      <w:rPr>
        <w:color w:val="000000"/>
        <w:sz w:val="20"/>
        <w:szCs w:val="20"/>
      </w:rPr>
      <w:t xml:space="preserve"> Parish Council </w:t>
    </w:r>
    <w:r w:rsidR="008D7CF4">
      <w:rPr>
        <w:color w:val="000000"/>
        <w:sz w:val="20"/>
        <w:szCs w:val="20"/>
      </w:rPr>
      <w:t>on 9 September</w:t>
    </w:r>
    <w:r>
      <w:rPr>
        <w:color w:val="000000"/>
        <w:sz w:val="20"/>
        <w:szCs w:val="20"/>
      </w:rPr>
      <w:t xml:space="preserve"> 2020                                Page </w:t>
    </w:r>
    <w:r>
      <w:rPr>
        <w:color w:val="000000"/>
        <w:sz w:val="20"/>
        <w:szCs w:val="20"/>
      </w:rPr>
      <w:fldChar w:fldCharType="begin"/>
    </w:r>
    <w:r>
      <w:rPr>
        <w:color w:val="000000"/>
        <w:sz w:val="20"/>
        <w:szCs w:val="20"/>
      </w:rPr>
      <w:instrText>PAGE</w:instrText>
    </w:r>
    <w:r>
      <w:rPr>
        <w:color w:val="000000"/>
        <w:sz w:val="20"/>
        <w:szCs w:val="20"/>
      </w:rPr>
      <w:fldChar w:fldCharType="separate"/>
    </w:r>
    <w:r w:rsidR="006A118F">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6A118F">
      <w:rPr>
        <w:noProof/>
        <w:color w:val="000000"/>
        <w:sz w:val="20"/>
        <w:szCs w:val="20"/>
      </w:rPr>
      <w:t>2</w:t>
    </w:r>
    <w:r>
      <w:rPr>
        <w:color w:val="000000"/>
        <w:sz w:val="20"/>
        <w:szCs w:val="20"/>
      </w:rPr>
      <w:fldChar w:fldCharType="end"/>
    </w:r>
  </w:p>
  <w:p w14:paraId="000000FB" w14:textId="77777777" w:rsidR="00195E3A" w:rsidRDefault="00195E3A">
    <w:pPr>
      <w:pBdr>
        <w:top w:val="nil"/>
        <w:left w:val="nil"/>
        <w:bottom w:val="nil"/>
        <w:right w:val="nil"/>
        <w:between w:val="nil"/>
      </w:pBdr>
      <w:tabs>
        <w:tab w:val="center" w:pos="4513"/>
        <w:tab w:val="right" w:pos="9026"/>
      </w:tabs>
      <w:spacing w:after="0" w:line="240" w:lineRule="auto"/>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D0DE" w14:textId="77777777" w:rsidR="00F73F52" w:rsidRDefault="00F73F52">
      <w:pPr>
        <w:spacing w:after="0" w:line="240" w:lineRule="auto"/>
      </w:pPr>
      <w:r>
        <w:separator/>
      </w:r>
    </w:p>
  </w:footnote>
  <w:footnote w:type="continuationSeparator" w:id="0">
    <w:p w14:paraId="03888714" w14:textId="77777777" w:rsidR="00F73F52" w:rsidRDefault="00F73F52">
      <w:pPr>
        <w:spacing w:after="0" w:line="240" w:lineRule="auto"/>
      </w:pPr>
      <w:r>
        <w:continuationSeparator/>
      </w:r>
    </w:p>
  </w:footnote>
  <w:footnote w:id="1">
    <w:p w14:paraId="000000EF" w14:textId="77777777" w:rsidR="00195E3A" w:rsidRDefault="00952E58">
      <w:pPr>
        <w:pBdr>
          <w:top w:val="nil"/>
          <w:left w:val="nil"/>
          <w:bottom w:val="nil"/>
          <w:right w:val="nil"/>
          <w:between w:val="nil"/>
        </w:pBdr>
        <w:spacing w:after="0" w:line="240" w:lineRule="auto"/>
        <w:ind w:left="141" w:hanging="141"/>
        <w:rPr>
          <w:color w:val="000000"/>
          <w:sz w:val="16"/>
          <w:szCs w:val="16"/>
        </w:rPr>
      </w:pPr>
      <w:bookmarkStart w:id="3" w:name="_heading=h.3znysh7" w:colFirst="0" w:colLast="0"/>
      <w:bookmarkEnd w:id="3"/>
      <w:r>
        <w:rPr>
          <w:rStyle w:val="FootnoteReference"/>
        </w:rPr>
        <w:footnoteRef/>
      </w:r>
      <w:r>
        <w:rPr>
          <w:color w:val="000000"/>
          <w:sz w:val="20"/>
          <w:szCs w:val="20"/>
        </w:rPr>
        <w:t xml:space="preserve"> </w:t>
      </w:r>
      <w:r>
        <w:rPr>
          <w:color w:val="000000"/>
          <w:sz w:val="16"/>
          <w:szCs w:val="16"/>
        </w:rPr>
        <w:t xml:space="preserve">The Regulations require </w:t>
      </w:r>
      <w:r>
        <w:rPr>
          <w:sz w:val="16"/>
          <w:szCs w:val="16"/>
        </w:rPr>
        <w:t>C</w:t>
      </w:r>
      <w:r>
        <w:rPr>
          <w:color w:val="000000"/>
          <w:sz w:val="16"/>
          <w:szCs w:val="16"/>
        </w:rPr>
        <w:t xml:space="preserve">ouncils to use the Contracts Finder website to advertise contract opportunities, set out the procedures to be followed in awarding new contracts and to publicise the award of new contracts </w:t>
      </w:r>
    </w:p>
  </w:footnote>
  <w:footnote w:id="2">
    <w:p w14:paraId="000000F0" w14:textId="77777777" w:rsidR="00195E3A" w:rsidRDefault="00952E5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Thresholds currently applicable are: </w:t>
      </w:r>
    </w:p>
    <w:p w14:paraId="000000F1" w14:textId="77777777" w:rsidR="00195E3A" w:rsidRDefault="00952E58">
      <w:pPr>
        <w:pBdr>
          <w:top w:val="nil"/>
          <w:left w:val="nil"/>
          <w:bottom w:val="nil"/>
          <w:right w:val="nil"/>
          <w:between w:val="nil"/>
        </w:pBdr>
        <w:spacing w:after="0" w:line="240" w:lineRule="auto"/>
        <w:ind w:left="720" w:hanging="578"/>
        <w:rPr>
          <w:color w:val="000000"/>
          <w:sz w:val="16"/>
          <w:szCs w:val="16"/>
        </w:rPr>
      </w:pPr>
      <w:r>
        <w:rPr>
          <w:color w:val="000000"/>
          <w:sz w:val="16"/>
          <w:szCs w:val="16"/>
        </w:rPr>
        <w:t xml:space="preserve">a) For public supply and public service contracts 209,000 Euros (£181,302) </w:t>
      </w:r>
    </w:p>
    <w:p w14:paraId="000000F2" w14:textId="77777777" w:rsidR="00195E3A" w:rsidRDefault="00952E58">
      <w:pPr>
        <w:pBdr>
          <w:top w:val="nil"/>
          <w:left w:val="nil"/>
          <w:bottom w:val="nil"/>
          <w:right w:val="nil"/>
          <w:between w:val="nil"/>
        </w:pBdr>
        <w:spacing w:after="0" w:line="240" w:lineRule="auto"/>
        <w:ind w:left="720" w:hanging="578"/>
        <w:rPr>
          <w:color w:val="000000"/>
          <w:sz w:val="16"/>
          <w:szCs w:val="16"/>
        </w:rPr>
      </w:pPr>
      <w:r>
        <w:rPr>
          <w:color w:val="000000"/>
          <w:sz w:val="16"/>
          <w:szCs w:val="16"/>
        </w:rPr>
        <w:t>b) For public works contracts 5,225,000 Euros (£4,551,413)</w:t>
      </w:r>
    </w:p>
    <w:p w14:paraId="000000F3" w14:textId="77777777" w:rsidR="00195E3A" w:rsidRDefault="00952E58">
      <w:pPr>
        <w:rPr>
          <w:sz w:val="16"/>
          <w:szCs w:val="16"/>
        </w:rPr>
      </w:pPr>
      <w:r>
        <w:rPr>
          <w:sz w:val="16"/>
          <w:szCs w:val="16"/>
        </w:rPr>
        <w:t xml:space="preserve">   Based on NALC’s Model Standing Order 18d ©NALC 2018 </w:t>
      </w:r>
    </w:p>
    <w:p w14:paraId="000000F4" w14:textId="77777777" w:rsidR="00195E3A" w:rsidRDefault="00195E3A">
      <w:pPr>
        <w:pBdr>
          <w:top w:val="nil"/>
          <w:left w:val="nil"/>
          <w:bottom w:val="nil"/>
          <w:right w:val="nil"/>
          <w:between w:val="nil"/>
        </w:pBdr>
        <w:spacing w:after="0" w:line="240" w:lineRule="auto"/>
        <w:ind w:left="720"/>
        <w:rPr>
          <w:color w:val="000000"/>
          <w:sz w:val="20"/>
          <w:szCs w:val="20"/>
        </w:rPr>
      </w:pPr>
    </w:p>
    <w:p w14:paraId="000000F5" w14:textId="77777777" w:rsidR="00195E3A" w:rsidRDefault="00195E3A">
      <w:pPr>
        <w:pBdr>
          <w:top w:val="nil"/>
          <w:left w:val="nil"/>
          <w:bottom w:val="nil"/>
          <w:right w:val="nil"/>
          <w:between w:val="nil"/>
        </w:pBdr>
        <w:spacing w:after="0" w:line="240" w:lineRule="auto"/>
        <w:rPr>
          <w:color w:val="000000"/>
          <w:sz w:val="20"/>
          <w:szCs w:val="20"/>
        </w:rPr>
      </w:pPr>
    </w:p>
    <w:p w14:paraId="000000F6" w14:textId="77777777" w:rsidR="00195E3A" w:rsidRDefault="00195E3A">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7" w14:textId="77777777" w:rsidR="00195E3A" w:rsidRDefault="00952E58">
    <w:pPr>
      <w:pBdr>
        <w:top w:val="nil"/>
        <w:left w:val="nil"/>
        <w:bottom w:val="nil"/>
        <w:right w:val="nil"/>
        <w:between w:val="nil"/>
      </w:pBdr>
      <w:tabs>
        <w:tab w:val="center" w:pos="4513"/>
        <w:tab w:val="right" w:pos="9026"/>
      </w:tabs>
      <w:spacing w:after="0" w:line="240" w:lineRule="auto"/>
      <w:rPr>
        <w:b/>
        <w:color w:val="000000"/>
        <w:sz w:val="28"/>
        <w:szCs w:val="28"/>
      </w:rPr>
    </w:pPr>
    <w:r>
      <w:rPr>
        <w:b/>
        <w:color w:val="000000"/>
        <w:sz w:val="28"/>
        <w:szCs w:val="28"/>
      </w:rPr>
      <w:t>Claverton Parish Council    Financial Regulations</w:t>
    </w:r>
  </w:p>
  <w:p w14:paraId="000000F8" w14:textId="77777777" w:rsidR="00195E3A" w:rsidRDefault="00195E3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321"/>
    <w:multiLevelType w:val="hybridMultilevel"/>
    <w:tmpl w:val="4D669A64"/>
    <w:lvl w:ilvl="0" w:tplc="0809001B">
      <w:start w:val="1"/>
      <w:numFmt w:val="lowerRoman"/>
      <w:lvlText w:val="%1."/>
      <w:lvlJc w:val="righ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 w15:restartNumberingAfterBreak="0">
    <w:nsid w:val="15B1518A"/>
    <w:multiLevelType w:val="hybridMultilevel"/>
    <w:tmpl w:val="E4FC3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C757143"/>
    <w:multiLevelType w:val="hybridMultilevel"/>
    <w:tmpl w:val="B4746C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669FB"/>
    <w:multiLevelType w:val="hybridMultilevel"/>
    <w:tmpl w:val="11426E9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7A75F92"/>
    <w:multiLevelType w:val="hybridMultilevel"/>
    <w:tmpl w:val="44CA55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DBE7C24"/>
    <w:multiLevelType w:val="hybridMultilevel"/>
    <w:tmpl w:val="7CDC8E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6A25EF"/>
    <w:multiLevelType w:val="hybridMultilevel"/>
    <w:tmpl w:val="0EE4B4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F265E"/>
    <w:multiLevelType w:val="hybridMultilevel"/>
    <w:tmpl w:val="E57C48AA"/>
    <w:lvl w:ilvl="0" w:tplc="BA8C1E32">
      <w:start w:val="1"/>
      <w:numFmt w:val="lowerRoman"/>
      <w:lvlText w:val="%1."/>
      <w:lvlJc w:val="left"/>
      <w:pPr>
        <w:ind w:left="1712" w:hanging="7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3CD75457"/>
    <w:multiLevelType w:val="hybridMultilevel"/>
    <w:tmpl w:val="02889352"/>
    <w:lvl w:ilvl="0" w:tplc="7C125C80">
      <w:start w:val="3"/>
      <w:numFmt w:val="bullet"/>
      <w:lvlText w:val="∙"/>
      <w:lvlJc w:val="left"/>
      <w:pPr>
        <w:ind w:left="1053" w:hanging="360"/>
      </w:pPr>
      <w:rPr>
        <w:rFonts w:ascii="Symbol" w:eastAsia="Symbol" w:hAnsi="Symbol" w:cs="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9" w15:restartNumberingAfterBreak="0">
    <w:nsid w:val="43CD51D5"/>
    <w:multiLevelType w:val="hybridMultilevel"/>
    <w:tmpl w:val="52D064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733415E"/>
    <w:multiLevelType w:val="hybridMultilevel"/>
    <w:tmpl w:val="C77C99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F287EF7"/>
    <w:multiLevelType w:val="hybridMultilevel"/>
    <w:tmpl w:val="19F069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248E2"/>
    <w:multiLevelType w:val="hybridMultilevel"/>
    <w:tmpl w:val="929A9D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55C7AF8"/>
    <w:multiLevelType w:val="hybridMultilevel"/>
    <w:tmpl w:val="BEAC8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B8B1E5B"/>
    <w:multiLevelType w:val="hybridMultilevel"/>
    <w:tmpl w:val="528C5E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11601"/>
    <w:multiLevelType w:val="hybridMultilevel"/>
    <w:tmpl w:val="972606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B44683C"/>
    <w:multiLevelType w:val="hybridMultilevel"/>
    <w:tmpl w:val="DBA035CA"/>
    <w:lvl w:ilvl="0" w:tplc="3196B9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746296"/>
    <w:multiLevelType w:val="multilevel"/>
    <w:tmpl w:val="D81420BA"/>
    <w:lvl w:ilvl="0">
      <w:start w:val="1"/>
      <w:numFmt w:val="decimal"/>
      <w:lvlText w:val="%1."/>
      <w:lvlJc w:val="left"/>
      <w:pPr>
        <w:ind w:left="360" w:hanging="36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0"/>
  </w:num>
  <w:num w:numId="3">
    <w:abstractNumId w:val="7"/>
  </w:num>
  <w:num w:numId="4">
    <w:abstractNumId w:val="6"/>
  </w:num>
  <w:num w:numId="5">
    <w:abstractNumId w:val="16"/>
  </w:num>
  <w:num w:numId="6">
    <w:abstractNumId w:val="2"/>
  </w:num>
  <w:num w:numId="7">
    <w:abstractNumId w:val="14"/>
  </w:num>
  <w:num w:numId="8">
    <w:abstractNumId w:val="3"/>
  </w:num>
  <w:num w:numId="9">
    <w:abstractNumId w:val="8"/>
  </w:num>
  <w:num w:numId="10">
    <w:abstractNumId w:val="15"/>
  </w:num>
  <w:num w:numId="11">
    <w:abstractNumId w:val="11"/>
  </w:num>
  <w:num w:numId="12">
    <w:abstractNumId w:val="1"/>
  </w:num>
  <w:num w:numId="13">
    <w:abstractNumId w:val="4"/>
  </w:num>
  <w:num w:numId="14">
    <w:abstractNumId w:val="5"/>
  </w:num>
  <w:num w:numId="15">
    <w:abstractNumId w:val="12"/>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3A"/>
    <w:rsid w:val="00195E3A"/>
    <w:rsid w:val="00255146"/>
    <w:rsid w:val="005E43B2"/>
    <w:rsid w:val="0064314E"/>
    <w:rsid w:val="006A118F"/>
    <w:rsid w:val="00883C6E"/>
    <w:rsid w:val="008D7CF4"/>
    <w:rsid w:val="00952E58"/>
    <w:rsid w:val="00BF580F"/>
    <w:rsid w:val="00EB4029"/>
    <w:rsid w:val="00F72667"/>
    <w:rsid w:val="00F7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E4128"/>
  <w15:docId w15:val="{31B228F0-A8B1-4B0B-B516-91D8154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FE20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C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24D84"/>
    <w:pPr>
      <w:ind w:left="720"/>
      <w:contextualSpacing/>
    </w:pPr>
  </w:style>
  <w:style w:type="paragraph" w:styleId="NoSpacing">
    <w:name w:val="No Spacing"/>
    <w:uiPriority w:val="1"/>
    <w:qFormat/>
    <w:rsid w:val="0003274D"/>
    <w:pPr>
      <w:spacing w:after="0" w:line="240" w:lineRule="auto"/>
    </w:pPr>
  </w:style>
  <w:style w:type="paragraph" w:styleId="Header">
    <w:name w:val="header"/>
    <w:basedOn w:val="Normal"/>
    <w:link w:val="HeaderChar"/>
    <w:uiPriority w:val="99"/>
    <w:unhideWhenUsed/>
    <w:rsid w:val="005C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99"/>
  </w:style>
  <w:style w:type="paragraph" w:styleId="Footer">
    <w:name w:val="footer"/>
    <w:basedOn w:val="Normal"/>
    <w:link w:val="FooterChar"/>
    <w:uiPriority w:val="99"/>
    <w:unhideWhenUsed/>
    <w:rsid w:val="005C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99"/>
  </w:style>
  <w:style w:type="character" w:styleId="Strong">
    <w:name w:val="Strong"/>
    <w:basedOn w:val="DefaultParagraphFont"/>
    <w:uiPriority w:val="22"/>
    <w:qFormat/>
    <w:rsid w:val="0004494E"/>
    <w:rPr>
      <w:b/>
      <w:bCs/>
    </w:rPr>
  </w:style>
  <w:style w:type="paragraph" w:styleId="FootnoteText">
    <w:name w:val="footnote text"/>
    <w:basedOn w:val="Normal"/>
    <w:link w:val="FootnoteTextChar"/>
    <w:uiPriority w:val="99"/>
    <w:semiHidden/>
    <w:unhideWhenUsed/>
    <w:rsid w:val="00DE2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0A2"/>
    <w:rPr>
      <w:sz w:val="20"/>
      <w:szCs w:val="20"/>
    </w:rPr>
  </w:style>
  <w:style w:type="character" w:styleId="FootnoteReference">
    <w:name w:val="footnote reference"/>
    <w:basedOn w:val="DefaultParagraphFont"/>
    <w:uiPriority w:val="99"/>
    <w:semiHidden/>
    <w:unhideWhenUsed/>
    <w:rsid w:val="00DE20A2"/>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Ul/O8razvFT/nkHO6+lXANUQQ==">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Jensen</dc:creator>
  <cp:lastModifiedBy>Chris Jensen</cp:lastModifiedBy>
  <cp:revision>2</cp:revision>
  <dcterms:created xsi:type="dcterms:W3CDTF">2020-10-08T14:03:00Z</dcterms:created>
  <dcterms:modified xsi:type="dcterms:W3CDTF">2020-10-08T14:03:00Z</dcterms:modified>
</cp:coreProperties>
</file>